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47" w:rsidRPr="00565647" w:rsidRDefault="00565647" w:rsidP="00565647">
      <w:pPr>
        <w:shd w:val="clear" w:color="auto" w:fill="A7A754"/>
        <w:spacing w:before="100" w:beforeAutospacing="1" w:after="100" w:afterAutospacing="1" w:line="240" w:lineRule="auto"/>
        <w:jc w:val="center"/>
        <w:outlineLvl w:val="2"/>
        <w:rPr>
          <w:rFonts w:ascii="Garamond" w:eastAsia="Times New Roman" w:hAnsi="Garamond" w:cs="Times New Roman"/>
          <w:b/>
          <w:bCs/>
          <w:color w:val="000000"/>
          <w:sz w:val="36"/>
          <w:szCs w:val="36"/>
          <w:lang w:eastAsia="es-MX"/>
        </w:rPr>
      </w:pPr>
      <w:r w:rsidRPr="00565647">
        <w:rPr>
          <w:rFonts w:ascii="Garamond" w:eastAsia="Times New Roman" w:hAnsi="Garamond" w:cs="Times New Roman"/>
          <w:b/>
          <w:bCs/>
          <w:color w:val="000000"/>
          <w:sz w:val="36"/>
          <w:szCs w:val="36"/>
          <w:lang w:eastAsia="es-MX"/>
        </w:rPr>
        <w:t>Introducción al maíz y su importancia</w:t>
      </w:r>
    </w:p>
    <w:p w:rsidR="00565647" w:rsidRDefault="00565647" w:rsidP="00565647">
      <w:pPr>
        <w:pStyle w:val="NormalWeb"/>
        <w:jc w:val="both"/>
        <w:rPr>
          <w:rFonts w:ascii="Garamond" w:hAnsi="Garamond"/>
          <w:color w:val="000000"/>
        </w:rPr>
      </w:pPr>
      <w:bookmarkStart w:id="0" w:name="_GoBack"/>
      <w:bookmarkEnd w:id="0"/>
    </w:p>
    <w:p w:rsidR="00565647" w:rsidRDefault="00565647" w:rsidP="00565647">
      <w:pPr>
        <w:pStyle w:val="NormalWeb"/>
        <w:jc w:val="both"/>
        <w:rPr>
          <w:rFonts w:ascii="Garamond" w:hAnsi="Garamond"/>
          <w:color w:val="000000"/>
        </w:rPr>
      </w:pPr>
      <w:r>
        <w:rPr>
          <w:rFonts w:ascii="Garamond" w:hAnsi="Garamond"/>
          <w:color w:val="000000"/>
        </w:rPr>
        <w:t>El maíz, </w:t>
      </w:r>
      <w:r>
        <w:rPr>
          <w:rFonts w:ascii="Garamond" w:hAnsi="Garamond"/>
          <w:i/>
          <w:iCs/>
          <w:color w:val="000000"/>
        </w:rPr>
        <w:t xml:space="preserve">Zea </w:t>
      </w:r>
      <w:proofErr w:type="spellStart"/>
      <w:r>
        <w:rPr>
          <w:rFonts w:ascii="Garamond" w:hAnsi="Garamond"/>
          <w:i/>
          <w:iCs/>
          <w:color w:val="000000"/>
        </w:rPr>
        <w:t>mays</w:t>
      </w:r>
      <w:proofErr w:type="spellEnd"/>
      <w:r>
        <w:rPr>
          <w:rFonts w:ascii="Garamond" w:hAnsi="Garamond"/>
          <w:i/>
          <w:iCs/>
          <w:color w:val="000000"/>
        </w:rPr>
        <w:t> </w:t>
      </w:r>
      <w:r>
        <w:rPr>
          <w:rFonts w:ascii="Garamond" w:hAnsi="Garamond"/>
          <w:color w:val="000000"/>
        </w:rPr>
        <w:t xml:space="preserve">L., es uno de los granos alimenticios </w:t>
      </w:r>
      <w:proofErr w:type="spellStart"/>
      <w:r>
        <w:rPr>
          <w:rFonts w:ascii="Garamond" w:hAnsi="Garamond"/>
          <w:color w:val="000000"/>
        </w:rPr>
        <w:t>mas</w:t>
      </w:r>
      <w:proofErr w:type="spellEnd"/>
      <w:r>
        <w:rPr>
          <w:rFonts w:ascii="Garamond" w:hAnsi="Garamond"/>
          <w:color w:val="000000"/>
        </w:rPr>
        <w:t xml:space="preserve"> antiguos que se conocen. Pertenece a la familia de las </w:t>
      </w:r>
      <w:proofErr w:type="spellStart"/>
      <w:r>
        <w:rPr>
          <w:rFonts w:ascii="Garamond" w:hAnsi="Garamond"/>
          <w:color w:val="000000"/>
        </w:rPr>
        <w:t>Poáceas</w:t>
      </w:r>
      <w:proofErr w:type="spellEnd"/>
      <w:r>
        <w:rPr>
          <w:rFonts w:ascii="Garamond" w:hAnsi="Garamond"/>
          <w:color w:val="000000"/>
        </w:rPr>
        <w:t xml:space="preserve"> (Gramíneas), tribu </w:t>
      </w:r>
      <w:proofErr w:type="spellStart"/>
      <w:r>
        <w:rPr>
          <w:rFonts w:ascii="Garamond" w:hAnsi="Garamond"/>
          <w:color w:val="000000"/>
        </w:rPr>
        <w:t>Maydeas</w:t>
      </w:r>
      <w:proofErr w:type="spellEnd"/>
      <w:r>
        <w:rPr>
          <w:rFonts w:ascii="Garamond" w:hAnsi="Garamond"/>
          <w:color w:val="000000"/>
        </w:rPr>
        <w:t xml:space="preserve">, y es la única especie cultivada de este género. Otras </w:t>
      </w:r>
      <w:proofErr w:type="spellStart"/>
      <w:r>
        <w:rPr>
          <w:rFonts w:ascii="Garamond" w:hAnsi="Garamond"/>
          <w:color w:val="000000"/>
        </w:rPr>
        <w:t>espe-cies</w:t>
      </w:r>
      <w:proofErr w:type="spellEnd"/>
      <w:r>
        <w:rPr>
          <w:rFonts w:ascii="Garamond" w:hAnsi="Garamond"/>
          <w:color w:val="000000"/>
        </w:rPr>
        <w:t xml:space="preserve"> del género </w:t>
      </w:r>
      <w:r>
        <w:rPr>
          <w:rFonts w:ascii="Garamond" w:hAnsi="Garamond"/>
          <w:i/>
          <w:iCs/>
          <w:color w:val="000000"/>
        </w:rPr>
        <w:t>Zea, </w:t>
      </w:r>
      <w:r>
        <w:rPr>
          <w:rFonts w:ascii="Garamond" w:hAnsi="Garamond"/>
          <w:color w:val="000000"/>
        </w:rPr>
        <w:t>comúnmente llamadas teosinte y las especies del género </w:t>
      </w:r>
      <w:proofErr w:type="spellStart"/>
      <w:r>
        <w:rPr>
          <w:rFonts w:ascii="Garamond" w:hAnsi="Garamond"/>
          <w:i/>
          <w:iCs/>
          <w:color w:val="000000"/>
        </w:rPr>
        <w:t>Tripsacum</w:t>
      </w:r>
      <w:proofErr w:type="spellEnd"/>
      <w:r>
        <w:rPr>
          <w:rFonts w:ascii="Garamond" w:hAnsi="Garamond"/>
          <w:i/>
          <w:iCs/>
          <w:color w:val="000000"/>
        </w:rPr>
        <w:t> </w:t>
      </w:r>
      <w:r>
        <w:rPr>
          <w:rFonts w:ascii="Garamond" w:hAnsi="Garamond"/>
          <w:color w:val="000000"/>
        </w:rPr>
        <w:t>conocidas como arrocillo o maicillo son formas salvajes parientes de </w:t>
      </w:r>
      <w:r>
        <w:rPr>
          <w:rFonts w:ascii="Garamond" w:hAnsi="Garamond"/>
          <w:i/>
          <w:iCs/>
          <w:color w:val="000000"/>
        </w:rPr>
        <w:t xml:space="preserve">Zea </w:t>
      </w:r>
      <w:proofErr w:type="spellStart"/>
      <w:r>
        <w:rPr>
          <w:rFonts w:ascii="Garamond" w:hAnsi="Garamond"/>
          <w:i/>
          <w:iCs/>
          <w:color w:val="000000"/>
        </w:rPr>
        <w:t>mays</w:t>
      </w:r>
      <w:proofErr w:type="spellEnd"/>
      <w:r>
        <w:rPr>
          <w:rFonts w:ascii="Garamond" w:hAnsi="Garamond"/>
          <w:i/>
          <w:iCs/>
          <w:color w:val="000000"/>
        </w:rPr>
        <w:t>. </w:t>
      </w:r>
      <w:r>
        <w:rPr>
          <w:rFonts w:ascii="Garamond" w:hAnsi="Garamond"/>
          <w:color w:val="000000"/>
        </w:rPr>
        <w:t xml:space="preserve">Son </w:t>
      </w:r>
      <w:proofErr w:type="spellStart"/>
      <w:r>
        <w:rPr>
          <w:rFonts w:ascii="Garamond" w:hAnsi="Garamond"/>
          <w:color w:val="000000"/>
        </w:rPr>
        <w:t>clasifi-cadas</w:t>
      </w:r>
      <w:proofErr w:type="spellEnd"/>
      <w:r>
        <w:rPr>
          <w:rFonts w:ascii="Garamond" w:hAnsi="Garamond"/>
          <w:color w:val="000000"/>
        </w:rPr>
        <w:t xml:space="preserve"> como del </w:t>
      </w:r>
      <w:r>
        <w:rPr>
          <w:rFonts w:ascii="Garamond" w:hAnsi="Garamond"/>
          <w:i/>
          <w:iCs/>
          <w:color w:val="000000"/>
        </w:rPr>
        <w:t>Nuevo Mundo</w:t>
      </w:r>
      <w:r>
        <w:rPr>
          <w:rFonts w:ascii="Garamond" w:hAnsi="Garamond"/>
          <w:color w:val="000000"/>
        </w:rPr>
        <w:t> porque su centro de origen está en América.</w:t>
      </w:r>
    </w:p>
    <w:p w:rsidR="00565647" w:rsidRDefault="00565647" w:rsidP="00565647">
      <w:pPr>
        <w:pStyle w:val="NormalWeb"/>
        <w:jc w:val="both"/>
        <w:rPr>
          <w:rFonts w:ascii="Garamond" w:hAnsi="Garamond"/>
          <w:color w:val="000000"/>
        </w:rPr>
      </w:pPr>
      <w:r>
        <w:rPr>
          <w:rFonts w:ascii="Garamond" w:hAnsi="Garamond"/>
          <w:color w:val="000000"/>
        </w:rPr>
        <w:t>En un primer momento, los taxónomos clasificaron los géneros </w:t>
      </w:r>
      <w:r>
        <w:rPr>
          <w:rFonts w:ascii="Garamond" w:hAnsi="Garamond"/>
          <w:i/>
          <w:iCs/>
          <w:color w:val="000000"/>
        </w:rPr>
        <w:t>Zea </w:t>
      </w:r>
      <w:r>
        <w:rPr>
          <w:rFonts w:ascii="Garamond" w:hAnsi="Garamond"/>
          <w:color w:val="000000"/>
        </w:rPr>
        <w:t>y </w:t>
      </w:r>
      <w:proofErr w:type="spellStart"/>
      <w:r>
        <w:rPr>
          <w:rFonts w:ascii="Garamond" w:hAnsi="Garamond"/>
          <w:i/>
          <w:iCs/>
          <w:color w:val="000000"/>
        </w:rPr>
        <w:t>Euchlaena</w:t>
      </w:r>
      <w:proofErr w:type="spellEnd"/>
      <w:r>
        <w:rPr>
          <w:rFonts w:ascii="Garamond" w:hAnsi="Garamond"/>
          <w:i/>
          <w:iCs/>
          <w:color w:val="000000"/>
        </w:rPr>
        <w:t> </w:t>
      </w:r>
      <w:r>
        <w:rPr>
          <w:rFonts w:ascii="Garamond" w:hAnsi="Garamond"/>
          <w:color w:val="000000"/>
        </w:rPr>
        <w:t>-al cual pertenecía el teosinte- como dos géneros separados. Actualmente, en base a la compa-</w:t>
      </w:r>
      <w:proofErr w:type="spellStart"/>
      <w:r>
        <w:rPr>
          <w:rFonts w:ascii="Garamond" w:hAnsi="Garamond"/>
          <w:color w:val="000000"/>
        </w:rPr>
        <w:t>tibilidad</w:t>
      </w:r>
      <w:proofErr w:type="spellEnd"/>
      <w:r>
        <w:rPr>
          <w:rFonts w:ascii="Garamond" w:hAnsi="Garamond"/>
          <w:color w:val="000000"/>
        </w:rPr>
        <w:t xml:space="preserve"> para la hibridación entre esos grupos de plantas y a estudios </w:t>
      </w:r>
      <w:proofErr w:type="spellStart"/>
      <w:r>
        <w:rPr>
          <w:rFonts w:ascii="Garamond" w:hAnsi="Garamond"/>
          <w:color w:val="000000"/>
        </w:rPr>
        <w:t>citogenéticos</w:t>
      </w:r>
      <w:proofErr w:type="spellEnd"/>
      <w:r>
        <w:rPr>
          <w:rFonts w:ascii="Garamond" w:hAnsi="Garamond"/>
          <w:color w:val="000000"/>
        </w:rPr>
        <w:t>, es generalmente aceptado que ambas pertenecen al género </w:t>
      </w:r>
      <w:r>
        <w:rPr>
          <w:rFonts w:ascii="Garamond" w:hAnsi="Garamond"/>
          <w:i/>
          <w:iCs/>
          <w:color w:val="000000"/>
        </w:rPr>
        <w:t>Zea</w:t>
      </w:r>
      <w:r>
        <w:rPr>
          <w:rFonts w:ascii="Garamond" w:hAnsi="Garamond"/>
          <w:color w:val="000000"/>
        </w:rPr>
        <w:t> (</w:t>
      </w:r>
      <w:proofErr w:type="spellStart"/>
      <w:r>
        <w:rPr>
          <w:rFonts w:ascii="Garamond" w:hAnsi="Garamond"/>
          <w:color w:val="000000"/>
        </w:rPr>
        <w:t>Reeves</w:t>
      </w:r>
      <w:proofErr w:type="spellEnd"/>
      <w:r>
        <w:rPr>
          <w:rFonts w:ascii="Garamond" w:hAnsi="Garamond"/>
          <w:color w:val="000000"/>
        </w:rPr>
        <w:t xml:space="preserve"> y </w:t>
      </w:r>
      <w:proofErr w:type="spellStart"/>
      <w:r>
        <w:rPr>
          <w:rFonts w:ascii="Garamond" w:hAnsi="Garamond"/>
          <w:color w:val="000000"/>
        </w:rPr>
        <w:t>Mangelsdorf</w:t>
      </w:r>
      <w:proofErr w:type="spellEnd"/>
      <w:r>
        <w:rPr>
          <w:rFonts w:ascii="Garamond" w:hAnsi="Garamond"/>
          <w:color w:val="000000"/>
        </w:rPr>
        <w:t>, 1942). El teosinte y el </w:t>
      </w:r>
      <w:proofErr w:type="spellStart"/>
      <w:r>
        <w:rPr>
          <w:rFonts w:ascii="Garamond" w:hAnsi="Garamond"/>
          <w:i/>
          <w:iCs/>
          <w:color w:val="000000"/>
        </w:rPr>
        <w:t>Tripsacum</w:t>
      </w:r>
      <w:proofErr w:type="spellEnd"/>
      <w:r>
        <w:rPr>
          <w:rFonts w:ascii="Garamond" w:hAnsi="Garamond"/>
          <w:i/>
          <w:iCs/>
          <w:color w:val="000000"/>
        </w:rPr>
        <w:t> </w:t>
      </w:r>
      <w:r>
        <w:rPr>
          <w:rFonts w:ascii="Garamond" w:hAnsi="Garamond"/>
          <w:color w:val="000000"/>
        </w:rPr>
        <w:t xml:space="preserve">son ambos </w:t>
      </w:r>
      <w:proofErr w:type="spellStart"/>
      <w:r>
        <w:rPr>
          <w:rFonts w:ascii="Garamond" w:hAnsi="Garamond"/>
          <w:color w:val="000000"/>
        </w:rPr>
        <w:t>impor-tantes</w:t>
      </w:r>
      <w:proofErr w:type="spellEnd"/>
      <w:r>
        <w:rPr>
          <w:rFonts w:ascii="Garamond" w:hAnsi="Garamond"/>
          <w:color w:val="000000"/>
        </w:rPr>
        <w:t xml:space="preserve"> como posibles fuentes de </w:t>
      </w:r>
      <w:proofErr w:type="spellStart"/>
      <w:r>
        <w:rPr>
          <w:rFonts w:ascii="Garamond" w:hAnsi="Garamond"/>
          <w:color w:val="000000"/>
        </w:rPr>
        <w:t>carac-terísticas</w:t>
      </w:r>
      <w:proofErr w:type="spellEnd"/>
      <w:r>
        <w:rPr>
          <w:rFonts w:ascii="Garamond" w:hAnsi="Garamond"/>
          <w:color w:val="000000"/>
        </w:rPr>
        <w:t xml:space="preserve"> deseables para el mejoramiento del maíz. El </w:t>
      </w:r>
      <w:proofErr w:type="spellStart"/>
      <w:r>
        <w:rPr>
          <w:rFonts w:ascii="Garamond" w:hAnsi="Garamond"/>
          <w:i/>
          <w:iCs/>
          <w:color w:val="000000"/>
        </w:rPr>
        <w:t>Tripsacum</w:t>
      </w:r>
      <w:proofErr w:type="spellEnd"/>
      <w:r>
        <w:rPr>
          <w:rFonts w:ascii="Garamond" w:hAnsi="Garamond"/>
          <w:i/>
          <w:iCs/>
          <w:color w:val="000000"/>
        </w:rPr>
        <w:t> </w:t>
      </w:r>
      <w:r>
        <w:rPr>
          <w:rFonts w:ascii="Garamond" w:hAnsi="Garamond"/>
          <w:color w:val="000000"/>
        </w:rPr>
        <w:t>no tiene un valor económico directo mientras que el teosinte tiene algún valor como fuente de forraje.</w:t>
      </w:r>
    </w:p>
    <w:p w:rsidR="00565647" w:rsidRDefault="00565647" w:rsidP="00565647">
      <w:pPr>
        <w:pStyle w:val="NormalWeb"/>
        <w:jc w:val="both"/>
        <w:rPr>
          <w:rFonts w:ascii="Garamond" w:hAnsi="Garamond"/>
          <w:color w:val="000000"/>
        </w:rPr>
      </w:pPr>
      <w:r>
        <w:rPr>
          <w:rFonts w:ascii="Garamond" w:hAnsi="Garamond"/>
          <w:color w:val="000000"/>
        </w:rPr>
        <w:t xml:space="preserve">Entre las </w:t>
      </w:r>
      <w:proofErr w:type="spellStart"/>
      <w:r>
        <w:rPr>
          <w:rFonts w:ascii="Garamond" w:hAnsi="Garamond"/>
          <w:color w:val="000000"/>
        </w:rPr>
        <w:t>Maydeas</w:t>
      </w:r>
      <w:proofErr w:type="spellEnd"/>
      <w:r>
        <w:rPr>
          <w:rFonts w:ascii="Garamond" w:hAnsi="Garamond"/>
          <w:color w:val="000000"/>
        </w:rPr>
        <w:t xml:space="preserve"> orientales, sólo el género </w:t>
      </w:r>
      <w:proofErr w:type="spellStart"/>
      <w:r>
        <w:rPr>
          <w:rFonts w:ascii="Garamond" w:hAnsi="Garamond"/>
          <w:i/>
          <w:iCs/>
          <w:color w:val="000000"/>
        </w:rPr>
        <w:t>Coix</w:t>
      </w:r>
      <w:proofErr w:type="spellEnd"/>
      <w:r>
        <w:rPr>
          <w:rFonts w:ascii="Garamond" w:hAnsi="Garamond"/>
          <w:i/>
          <w:iCs/>
          <w:color w:val="000000"/>
        </w:rPr>
        <w:t> </w:t>
      </w:r>
      <w:r>
        <w:rPr>
          <w:rFonts w:ascii="Garamond" w:hAnsi="Garamond"/>
          <w:color w:val="000000"/>
        </w:rPr>
        <w:t>tiene alguna importancia en el sur y el sudeste de Asia (</w:t>
      </w:r>
      <w:proofErr w:type="spellStart"/>
      <w:r>
        <w:rPr>
          <w:rFonts w:ascii="Garamond" w:hAnsi="Garamond"/>
          <w:color w:val="000000"/>
        </w:rPr>
        <w:t>Jugenheimer</w:t>
      </w:r>
      <w:proofErr w:type="spellEnd"/>
      <w:r>
        <w:rPr>
          <w:rFonts w:ascii="Garamond" w:hAnsi="Garamond"/>
          <w:color w:val="000000"/>
        </w:rPr>
        <w:t xml:space="preserve">, 1985; </w:t>
      </w:r>
      <w:proofErr w:type="spellStart"/>
      <w:r>
        <w:rPr>
          <w:rFonts w:ascii="Garamond" w:hAnsi="Garamond"/>
          <w:color w:val="000000"/>
        </w:rPr>
        <w:t>Koul</w:t>
      </w:r>
      <w:proofErr w:type="spellEnd"/>
      <w:r>
        <w:rPr>
          <w:rFonts w:ascii="Garamond" w:hAnsi="Garamond"/>
          <w:color w:val="000000"/>
        </w:rPr>
        <w:t xml:space="preserve"> y </w:t>
      </w:r>
      <w:proofErr w:type="spellStart"/>
      <w:r>
        <w:rPr>
          <w:rFonts w:ascii="Garamond" w:hAnsi="Garamond"/>
          <w:color w:val="000000"/>
        </w:rPr>
        <w:t>Paliwal</w:t>
      </w:r>
      <w:proofErr w:type="spellEnd"/>
      <w:r>
        <w:rPr>
          <w:rFonts w:ascii="Garamond" w:hAnsi="Garamond"/>
          <w:color w:val="000000"/>
        </w:rPr>
        <w:t xml:space="preserve">, 1964; </w:t>
      </w:r>
      <w:proofErr w:type="spellStart"/>
      <w:r>
        <w:rPr>
          <w:rFonts w:ascii="Garamond" w:hAnsi="Garamond"/>
          <w:color w:val="000000"/>
        </w:rPr>
        <w:t>Kumar</w:t>
      </w:r>
      <w:proofErr w:type="spellEnd"/>
      <w:r>
        <w:rPr>
          <w:rFonts w:ascii="Garamond" w:hAnsi="Garamond"/>
          <w:color w:val="000000"/>
        </w:rPr>
        <w:t xml:space="preserve"> y Sachan, 1991); es usado como cultivo forrajero y con sus semillas se hacen rosetas para bocadillos. Los otros cuatro géneros de las </w:t>
      </w:r>
      <w:proofErr w:type="spellStart"/>
      <w:r>
        <w:rPr>
          <w:rFonts w:ascii="Garamond" w:hAnsi="Garamond"/>
          <w:color w:val="000000"/>
        </w:rPr>
        <w:t>Maydeas</w:t>
      </w:r>
      <w:proofErr w:type="spellEnd"/>
      <w:r>
        <w:rPr>
          <w:rFonts w:ascii="Garamond" w:hAnsi="Garamond"/>
          <w:color w:val="000000"/>
        </w:rPr>
        <w:t xml:space="preserve"> orientales, </w:t>
      </w:r>
      <w:proofErr w:type="spellStart"/>
      <w:r>
        <w:rPr>
          <w:rFonts w:ascii="Garamond" w:hAnsi="Garamond"/>
          <w:i/>
          <w:iCs/>
          <w:color w:val="000000"/>
        </w:rPr>
        <w:t>Schleracne</w:t>
      </w:r>
      <w:proofErr w:type="spellEnd"/>
      <w:r>
        <w:rPr>
          <w:rFonts w:ascii="Garamond" w:hAnsi="Garamond"/>
          <w:i/>
          <w:iCs/>
          <w:color w:val="000000"/>
        </w:rPr>
        <w:t xml:space="preserve">, </w:t>
      </w:r>
      <w:proofErr w:type="spellStart"/>
      <w:r>
        <w:rPr>
          <w:rFonts w:ascii="Garamond" w:hAnsi="Garamond"/>
          <w:i/>
          <w:iCs/>
          <w:color w:val="000000"/>
        </w:rPr>
        <w:t>Polytoca</w:t>
      </w:r>
      <w:proofErr w:type="spellEnd"/>
      <w:r>
        <w:rPr>
          <w:rFonts w:ascii="Garamond" w:hAnsi="Garamond"/>
          <w:i/>
          <w:iCs/>
          <w:color w:val="000000"/>
        </w:rPr>
        <w:t xml:space="preserve">, </w:t>
      </w:r>
      <w:proofErr w:type="spellStart"/>
      <w:r>
        <w:rPr>
          <w:rFonts w:ascii="Garamond" w:hAnsi="Garamond"/>
          <w:i/>
          <w:iCs/>
          <w:color w:val="000000"/>
        </w:rPr>
        <w:t>Chionachne</w:t>
      </w:r>
      <w:proofErr w:type="spellEnd"/>
      <w:r>
        <w:rPr>
          <w:rFonts w:ascii="Garamond" w:hAnsi="Garamond"/>
          <w:i/>
          <w:iCs/>
          <w:color w:val="000000"/>
        </w:rPr>
        <w:t> </w:t>
      </w:r>
      <w:r>
        <w:rPr>
          <w:rFonts w:ascii="Garamond" w:hAnsi="Garamond"/>
          <w:color w:val="000000"/>
        </w:rPr>
        <w:t>y </w:t>
      </w:r>
      <w:proofErr w:type="spellStart"/>
      <w:r>
        <w:rPr>
          <w:rFonts w:ascii="Garamond" w:hAnsi="Garamond"/>
          <w:i/>
          <w:iCs/>
          <w:color w:val="000000"/>
        </w:rPr>
        <w:t>Trilobachne</w:t>
      </w:r>
      <w:proofErr w:type="spellEnd"/>
      <w:r>
        <w:rPr>
          <w:rFonts w:ascii="Garamond" w:hAnsi="Garamond"/>
          <w:color w:val="000000"/>
        </w:rPr>
        <w:t> no tienen, por el momento, mayor importancia económica.</w:t>
      </w:r>
    </w:p>
    <w:p w:rsidR="00565647" w:rsidRDefault="00565647" w:rsidP="00565647">
      <w:pPr>
        <w:pStyle w:val="NormalWeb"/>
        <w:jc w:val="both"/>
        <w:rPr>
          <w:rFonts w:ascii="Garamond" w:hAnsi="Garamond"/>
          <w:color w:val="000000"/>
        </w:rPr>
      </w:pPr>
      <w:r>
        <w:rPr>
          <w:rFonts w:ascii="Garamond" w:hAnsi="Garamond"/>
          <w:i/>
          <w:iCs/>
          <w:color w:val="000000"/>
        </w:rPr>
        <w:t xml:space="preserve">Zea </w:t>
      </w:r>
      <w:proofErr w:type="spellStart"/>
      <w:r>
        <w:rPr>
          <w:rFonts w:ascii="Garamond" w:hAnsi="Garamond"/>
          <w:i/>
          <w:iCs/>
          <w:color w:val="000000"/>
        </w:rPr>
        <w:t>mays</w:t>
      </w:r>
      <w:proofErr w:type="spellEnd"/>
      <w:r>
        <w:rPr>
          <w:rFonts w:ascii="Garamond" w:hAnsi="Garamond"/>
          <w:color w:val="000000"/>
        </w:rPr>
        <w:t xml:space="preserve"> es la única especie cultivada de las </w:t>
      </w:r>
      <w:proofErr w:type="spellStart"/>
      <w:r>
        <w:rPr>
          <w:rFonts w:ascii="Garamond" w:hAnsi="Garamond"/>
          <w:color w:val="000000"/>
        </w:rPr>
        <w:t>Maydeas</w:t>
      </w:r>
      <w:proofErr w:type="spellEnd"/>
      <w:r>
        <w:rPr>
          <w:rFonts w:ascii="Garamond" w:hAnsi="Garamond"/>
          <w:color w:val="000000"/>
        </w:rPr>
        <w:t xml:space="preserve"> de gran importancia económica. Es conocida con varios nombres comunes; el </w:t>
      </w:r>
      <w:proofErr w:type="spellStart"/>
      <w:r>
        <w:rPr>
          <w:rFonts w:ascii="Garamond" w:hAnsi="Garamond"/>
          <w:color w:val="000000"/>
        </w:rPr>
        <w:t>mas</w:t>
      </w:r>
      <w:proofErr w:type="spellEnd"/>
      <w:r>
        <w:rPr>
          <w:rFonts w:ascii="Garamond" w:hAnsi="Garamond"/>
          <w:color w:val="000000"/>
        </w:rPr>
        <w:t xml:space="preserve"> usado dentro de los países anglófonos es </w:t>
      </w:r>
      <w:proofErr w:type="spellStart"/>
      <w:r>
        <w:rPr>
          <w:rFonts w:ascii="Garamond" w:hAnsi="Garamond"/>
          <w:i/>
          <w:iCs/>
          <w:color w:val="000000"/>
        </w:rPr>
        <w:t>maize</w:t>
      </w:r>
      <w:proofErr w:type="spellEnd"/>
      <w:r>
        <w:rPr>
          <w:rFonts w:ascii="Garamond" w:hAnsi="Garamond"/>
          <w:color w:val="000000"/>
        </w:rPr>
        <w:t>, excepto en los Estados Unidos de América y Canadá, donde se le denomina </w:t>
      </w:r>
      <w:proofErr w:type="spellStart"/>
      <w:r>
        <w:rPr>
          <w:rFonts w:ascii="Garamond" w:hAnsi="Garamond"/>
          <w:i/>
          <w:iCs/>
          <w:color w:val="000000"/>
        </w:rPr>
        <w:t>corn</w:t>
      </w:r>
      <w:proofErr w:type="spellEnd"/>
      <w:r>
        <w:rPr>
          <w:rFonts w:ascii="Garamond" w:hAnsi="Garamond"/>
          <w:i/>
          <w:iCs/>
          <w:color w:val="000000"/>
        </w:rPr>
        <w:t>.</w:t>
      </w:r>
      <w:r>
        <w:rPr>
          <w:rFonts w:ascii="Garamond" w:hAnsi="Garamond"/>
          <w:color w:val="000000"/>
        </w:rPr>
        <w:t> En español es llamado </w:t>
      </w:r>
      <w:r>
        <w:rPr>
          <w:rFonts w:ascii="Garamond" w:hAnsi="Garamond"/>
          <w:i/>
          <w:iCs/>
          <w:color w:val="000000"/>
        </w:rPr>
        <w:t>maíz</w:t>
      </w:r>
      <w:r>
        <w:rPr>
          <w:rFonts w:ascii="Garamond" w:hAnsi="Garamond"/>
          <w:color w:val="000000"/>
        </w:rPr>
        <w:t>, en francés </w:t>
      </w:r>
      <w:proofErr w:type="spellStart"/>
      <w:r>
        <w:rPr>
          <w:rFonts w:ascii="Garamond" w:hAnsi="Garamond"/>
          <w:i/>
          <w:iCs/>
          <w:color w:val="000000"/>
        </w:rPr>
        <w:t>maïs</w:t>
      </w:r>
      <w:proofErr w:type="spellEnd"/>
      <w:r>
        <w:rPr>
          <w:rFonts w:ascii="Garamond" w:hAnsi="Garamond"/>
          <w:color w:val="000000"/>
        </w:rPr>
        <w:t>, en portugués </w:t>
      </w:r>
      <w:proofErr w:type="spellStart"/>
      <w:r>
        <w:rPr>
          <w:rFonts w:ascii="Garamond" w:hAnsi="Garamond"/>
          <w:i/>
          <w:iCs/>
          <w:color w:val="000000"/>
        </w:rPr>
        <w:t>milho</w:t>
      </w:r>
      <w:proofErr w:type="spellEnd"/>
      <w:r>
        <w:rPr>
          <w:rFonts w:ascii="Garamond" w:hAnsi="Garamond"/>
          <w:color w:val="000000"/>
        </w:rPr>
        <w:t> y en el subcontinente hindú es conocido como </w:t>
      </w:r>
      <w:proofErr w:type="spellStart"/>
      <w:r>
        <w:rPr>
          <w:rFonts w:ascii="Garamond" w:hAnsi="Garamond"/>
          <w:i/>
          <w:iCs/>
          <w:color w:val="000000"/>
        </w:rPr>
        <w:t>makka</w:t>
      </w:r>
      <w:proofErr w:type="spellEnd"/>
      <w:r>
        <w:rPr>
          <w:rFonts w:ascii="Garamond" w:hAnsi="Garamond"/>
          <w:i/>
          <w:iCs/>
          <w:color w:val="000000"/>
        </w:rPr>
        <w:t> </w:t>
      </w:r>
      <w:r>
        <w:rPr>
          <w:rFonts w:ascii="Garamond" w:hAnsi="Garamond"/>
          <w:color w:val="000000"/>
        </w:rPr>
        <w:t>o </w:t>
      </w:r>
      <w:proofErr w:type="spellStart"/>
      <w:r>
        <w:rPr>
          <w:rFonts w:ascii="Garamond" w:hAnsi="Garamond"/>
          <w:i/>
          <w:iCs/>
          <w:color w:val="000000"/>
        </w:rPr>
        <w:t>makki</w:t>
      </w:r>
      <w:proofErr w:type="spellEnd"/>
      <w:r>
        <w:rPr>
          <w:rFonts w:ascii="Garamond" w:hAnsi="Garamond"/>
          <w:i/>
          <w:iCs/>
          <w:color w:val="000000"/>
        </w:rPr>
        <w:t>.</w:t>
      </w:r>
    </w:p>
    <w:p w:rsidR="00565647" w:rsidRDefault="00565647" w:rsidP="00565647">
      <w:pPr>
        <w:pStyle w:val="NormalWeb"/>
        <w:jc w:val="both"/>
        <w:rPr>
          <w:rFonts w:ascii="Garamond" w:hAnsi="Garamond"/>
          <w:color w:val="000000"/>
        </w:rPr>
      </w:pPr>
      <w:r>
        <w:rPr>
          <w:rFonts w:ascii="Garamond" w:hAnsi="Garamond"/>
          <w:color w:val="000000"/>
        </w:rPr>
        <w:t xml:space="preserve">El maíz cultivado es una planta completa-mente domesticada y el hombre y el maíz han vivido y han evolucionado juntos desde tiempos remotos. El maíz no crece en forma salvaje y no puede sobrevivir en la naturaleza, siendo completamente dependiente de los cuidados del hombre (Wilkes, 1985; </w:t>
      </w:r>
      <w:proofErr w:type="spellStart"/>
      <w:r>
        <w:rPr>
          <w:rFonts w:ascii="Garamond" w:hAnsi="Garamond"/>
          <w:color w:val="000000"/>
        </w:rPr>
        <w:t>Galinat</w:t>
      </w:r>
      <w:proofErr w:type="spellEnd"/>
      <w:r>
        <w:rPr>
          <w:rFonts w:ascii="Garamond" w:hAnsi="Garamond"/>
          <w:color w:val="000000"/>
        </w:rPr>
        <w:t xml:space="preserve">, 1988; </w:t>
      </w:r>
      <w:proofErr w:type="spellStart"/>
      <w:r>
        <w:rPr>
          <w:rFonts w:ascii="Garamond" w:hAnsi="Garamond"/>
          <w:color w:val="000000"/>
        </w:rPr>
        <w:t>Dowswell</w:t>
      </w:r>
      <w:proofErr w:type="spellEnd"/>
      <w:r>
        <w:rPr>
          <w:rFonts w:ascii="Garamond" w:hAnsi="Garamond"/>
          <w:color w:val="000000"/>
        </w:rPr>
        <w:t xml:space="preserve">, </w:t>
      </w:r>
      <w:proofErr w:type="spellStart"/>
      <w:r>
        <w:rPr>
          <w:rFonts w:ascii="Garamond" w:hAnsi="Garamond"/>
          <w:color w:val="000000"/>
        </w:rPr>
        <w:t>Paliwal</w:t>
      </w:r>
      <w:proofErr w:type="spellEnd"/>
      <w:r>
        <w:rPr>
          <w:rFonts w:ascii="Garamond" w:hAnsi="Garamond"/>
          <w:color w:val="000000"/>
        </w:rPr>
        <w:t xml:space="preserve"> y </w:t>
      </w:r>
      <w:proofErr w:type="spellStart"/>
      <w:r>
        <w:rPr>
          <w:rFonts w:ascii="Garamond" w:hAnsi="Garamond"/>
          <w:color w:val="000000"/>
        </w:rPr>
        <w:t>Cantrell</w:t>
      </w:r>
      <w:proofErr w:type="spellEnd"/>
      <w:r>
        <w:rPr>
          <w:rFonts w:ascii="Garamond" w:hAnsi="Garamond"/>
          <w:color w:val="000000"/>
        </w:rPr>
        <w:t>, 1996).</w:t>
      </w:r>
    </w:p>
    <w:p w:rsidR="00565647" w:rsidRDefault="00565647" w:rsidP="00565647">
      <w:pPr>
        <w:pStyle w:val="NormalWeb"/>
        <w:jc w:val="both"/>
        <w:rPr>
          <w:rFonts w:ascii="Garamond" w:hAnsi="Garamond"/>
          <w:color w:val="000000"/>
        </w:rPr>
      </w:pPr>
      <w:r>
        <w:rPr>
          <w:rFonts w:ascii="Garamond" w:hAnsi="Garamond"/>
          <w:color w:val="000000"/>
        </w:rPr>
        <w:t xml:space="preserve">El maíz es una de las especies cultivadas </w:t>
      </w:r>
      <w:proofErr w:type="spellStart"/>
      <w:r>
        <w:rPr>
          <w:rFonts w:ascii="Garamond" w:hAnsi="Garamond"/>
          <w:color w:val="000000"/>
        </w:rPr>
        <w:t>mas</w:t>
      </w:r>
      <w:proofErr w:type="spellEnd"/>
      <w:r>
        <w:rPr>
          <w:rFonts w:ascii="Garamond" w:hAnsi="Garamond"/>
          <w:color w:val="000000"/>
        </w:rPr>
        <w:t xml:space="preserve"> productivas. Es una planta C4 con una alta tasa de actividad fotosintética. </w:t>
      </w:r>
      <w:proofErr w:type="spellStart"/>
      <w:r>
        <w:rPr>
          <w:rFonts w:ascii="Garamond" w:hAnsi="Garamond"/>
          <w:color w:val="000000"/>
        </w:rPr>
        <w:t>Conside</w:t>
      </w:r>
      <w:proofErr w:type="spellEnd"/>
      <w:r>
        <w:rPr>
          <w:rFonts w:ascii="Garamond" w:hAnsi="Garamond"/>
          <w:color w:val="000000"/>
        </w:rPr>
        <w:t>-rada individualmente, su tasa de multiplicación es de 1:600-1000 (</w:t>
      </w:r>
      <w:proofErr w:type="spellStart"/>
      <w:r>
        <w:rPr>
          <w:rFonts w:ascii="Garamond" w:hAnsi="Garamond"/>
          <w:color w:val="000000"/>
        </w:rPr>
        <w:t>Aldritch</w:t>
      </w:r>
      <w:proofErr w:type="spellEnd"/>
      <w:r>
        <w:rPr>
          <w:rFonts w:ascii="Garamond" w:hAnsi="Garamond"/>
          <w:color w:val="000000"/>
        </w:rPr>
        <w:t xml:space="preserve">, Scott y </w:t>
      </w:r>
      <w:proofErr w:type="spellStart"/>
      <w:r>
        <w:rPr>
          <w:rFonts w:ascii="Garamond" w:hAnsi="Garamond"/>
          <w:color w:val="000000"/>
        </w:rPr>
        <w:t>Leng</w:t>
      </w:r>
      <w:proofErr w:type="spellEnd"/>
      <w:r>
        <w:rPr>
          <w:rFonts w:ascii="Garamond" w:hAnsi="Garamond"/>
          <w:color w:val="000000"/>
        </w:rPr>
        <w:t xml:space="preserve">, 1975). El maíz tiene el </w:t>
      </w:r>
      <w:proofErr w:type="spellStart"/>
      <w:r>
        <w:rPr>
          <w:rFonts w:ascii="Garamond" w:hAnsi="Garamond"/>
          <w:color w:val="000000"/>
        </w:rPr>
        <w:t>mas</w:t>
      </w:r>
      <w:proofErr w:type="spellEnd"/>
      <w:r>
        <w:rPr>
          <w:rFonts w:ascii="Garamond" w:hAnsi="Garamond"/>
          <w:color w:val="000000"/>
        </w:rPr>
        <w:t xml:space="preserve"> alto potencial para la producción de carbohidratos por unidad de superficie por día. Fue el primer cereal a ser sometido a rápidas e importantes transforma-</w:t>
      </w:r>
      <w:proofErr w:type="spellStart"/>
      <w:r>
        <w:rPr>
          <w:rFonts w:ascii="Garamond" w:hAnsi="Garamond"/>
          <w:color w:val="000000"/>
        </w:rPr>
        <w:t>ciones</w:t>
      </w:r>
      <w:proofErr w:type="spellEnd"/>
      <w:r>
        <w:rPr>
          <w:rFonts w:ascii="Garamond" w:hAnsi="Garamond"/>
          <w:color w:val="000000"/>
        </w:rPr>
        <w:t xml:space="preserve"> tecnológicas en su forma de cultivo, tal como se pone en evidencia en la bien documentada historia del maíz híbrido en los Estados Unidos de América y posteriormente en Europa. El éxito de la tecnología basada en la ciencia para el cultivo del maíz ha estimulado una revolución agrícola generalizada en muchas partes del mundo.</w:t>
      </w:r>
    </w:p>
    <w:p w:rsidR="00565647" w:rsidRDefault="00565647" w:rsidP="00565647">
      <w:pPr>
        <w:pStyle w:val="NormalWeb"/>
        <w:jc w:val="both"/>
        <w:rPr>
          <w:rFonts w:ascii="Garamond" w:hAnsi="Garamond"/>
          <w:color w:val="000000"/>
        </w:rPr>
      </w:pPr>
      <w:r>
        <w:rPr>
          <w:rFonts w:ascii="Garamond" w:hAnsi="Garamond"/>
          <w:color w:val="000000"/>
        </w:rPr>
        <w:t xml:space="preserve">Hoy día el maíz es el segundo cultivo del mundo por su producción, después del trigo, mientras que el arroz ocupa el tercer lugar. Es el primer cereal en rendimiento de grano por hectárea y es el segundo, después del trigo, en producción total. El maíz es de gran </w:t>
      </w:r>
      <w:proofErr w:type="spellStart"/>
      <w:r>
        <w:rPr>
          <w:rFonts w:ascii="Garamond" w:hAnsi="Garamond"/>
          <w:color w:val="000000"/>
        </w:rPr>
        <w:t>impor-tancia</w:t>
      </w:r>
      <w:proofErr w:type="spellEnd"/>
      <w:r>
        <w:rPr>
          <w:rFonts w:ascii="Garamond" w:hAnsi="Garamond"/>
          <w:color w:val="000000"/>
        </w:rPr>
        <w:t xml:space="preserve"> económica a </w:t>
      </w:r>
      <w:r>
        <w:rPr>
          <w:rFonts w:ascii="Garamond" w:hAnsi="Garamond"/>
          <w:color w:val="000000"/>
        </w:rPr>
        <w:lastRenderedPageBreak/>
        <w:t xml:space="preserve">nivel mundial ya sea como alimento humano, como alimento para el ganado o como fuente de un gran número de productos industriales. La diversidad de los ambientes bajo los cuales es cultivado el maíz es mucho mayor que la de cualquier otro cultivo. Habiéndose originado y evolucionado en la zona tropical como una planta de excelentes rendimientos, hoy día se cultiva hasta los 58° de latitud norte en Canadá y en Rusia y hasta los 40° de latitud sur en Argentina y Chile. La mayor parte del maíz es cultivado a altitudes medias, pero se cultiva también por debajo del nivel del mar en las planicies del Caspio y hasta los 3 800 msnm en la cordillera de los Andes. </w:t>
      </w:r>
      <w:proofErr w:type="spellStart"/>
      <w:r>
        <w:rPr>
          <w:rFonts w:ascii="Garamond" w:hAnsi="Garamond"/>
          <w:color w:val="000000"/>
        </w:rPr>
        <w:t>Mas</w:t>
      </w:r>
      <w:proofErr w:type="spellEnd"/>
      <w:r>
        <w:rPr>
          <w:rFonts w:ascii="Garamond" w:hAnsi="Garamond"/>
          <w:color w:val="000000"/>
        </w:rPr>
        <w:t xml:space="preserve"> aún, el cultivo continúa a expandirse a nuevas áreas y a nuevos ambientes.</w:t>
      </w:r>
    </w:p>
    <w:p w:rsidR="00565647" w:rsidRDefault="00565647" w:rsidP="00565647">
      <w:pPr>
        <w:pStyle w:val="NormalWeb"/>
        <w:jc w:val="both"/>
        <w:rPr>
          <w:rFonts w:ascii="Garamond" w:hAnsi="Garamond"/>
          <w:color w:val="000000"/>
        </w:rPr>
      </w:pPr>
      <w:r>
        <w:rPr>
          <w:rFonts w:ascii="Garamond" w:hAnsi="Garamond"/>
          <w:color w:val="000000"/>
        </w:rPr>
        <w:t xml:space="preserve">El maíz es clasificado en dos tipos distintos dependiendo de la latitud y del ambiente en el que se cultiva. El maíz cultivado en los ambientes </w:t>
      </w:r>
      <w:proofErr w:type="spellStart"/>
      <w:r>
        <w:rPr>
          <w:rFonts w:ascii="Garamond" w:hAnsi="Garamond"/>
          <w:color w:val="000000"/>
        </w:rPr>
        <w:t>mas</w:t>
      </w:r>
      <w:proofErr w:type="spellEnd"/>
      <w:r>
        <w:rPr>
          <w:rFonts w:ascii="Garamond" w:hAnsi="Garamond"/>
          <w:color w:val="000000"/>
        </w:rPr>
        <w:t xml:space="preserve"> cálidos, entre la línea ecuatorial y los 30° de latitud sur y los 30° de latitud norte es conocido como maíz tropical, mientras que aquel que se cultiva en climas </w:t>
      </w:r>
      <w:proofErr w:type="spellStart"/>
      <w:r>
        <w:rPr>
          <w:rFonts w:ascii="Garamond" w:hAnsi="Garamond"/>
          <w:color w:val="000000"/>
        </w:rPr>
        <w:t>mas</w:t>
      </w:r>
      <w:proofErr w:type="spellEnd"/>
      <w:r>
        <w:rPr>
          <w:rFonts w:ascii="Garamond" w:hAnsi="Garamond"/>
          <w:color w:val="000000"/>
        </w:rPr>
        <w:t xml:space="preserve"> fríos, </w:t>
      </w:r>
      <w:proofErr w:type="spellStart"/>
      <w:r>
        <w:rPr>
          <w:rFonts w:ascii="Garamond" w:hAnsi="Garamond"/>
          <w:color w:val="000000"/>
        </w:rPr>
        <w:t>mas</w:t>
      </w:r>
      <w:proofErr w:type="spellEnd"/>
      <w:r>
        <w:rPr>
          <w:rFonts w:ascii="Garamond" w:hAnsi="Garamond"/>
          <w:color w:val="000000"/>
        </w:rPr>
        <w:t xml:space="preserve"> allá de los 34° de latitud sur y norte es llamado maíz de zona templada; los maíces subtropicales crecen entre las latitudes de 30° y 34° de ambos hemisferios. Esta es una descripción muy general ya que los maíces tropicales y templados no obedecen a límites regionales o latitudinales rígidos.</w:t>
      </w:r>
    </w:p>
    <w:p w:rsidR="00565647" w:rsidRDefault="00565647" w:rsidP="00565647">
      <w:pPr>
        <w:pStyle w:val="NormalWeb"/>
        <w:jc w:val="both"/>
        <w:rPr>
          <w:rFonts w:ascii="Garamond" w:hAnsi="Garamond"/>
          <w:color w:val="000000"/>
        </w:rPr>
      </w:pPr>
      <w:r>
        <w:rPr>
          <w:rFonts w:ascii="Garamond" w:hAnsi="Garamond"/>
          <w:color w:val="000000"/>
        </w:rPr>
        <w:t xml:space="preserve">El maíz tropical a su vez, es clasificado en tres subclases, también basadas en el ambiente: de tierras bajas, de media altitud y de zonas altas. Esta clasificación de los tipos de maíz basada en el ambiente ha sido descripta en detalle por </w:t>
      </w:r>
      <w:proofErr w:type="spellStart"/>
      <w:r>
        <w:rPr>
          <w:rFonts w:ascii="Garamond" w:hAnsi="Garamond"/>
          <w:color w:val="000000"/>
        </w:rPr>
        <w:t>Dowswell</w:t>
      </w:r>
      <w:proofErr w:type="spellEnd"/>
      <w:r>
        <w:rPr>
          <w:rFonts w:ascii="Garamond" w:hAnsi="Garamond"/>
          <w:color w:val="000000"/>
        </w:rPr>
        <w:t xml:space="preserve">, </w:t>
      </w:r>
      <w:proofErr w:type="spellStart"/>
      <w:r>
        <w:rPr>
          <w:rFonts w:ascii="Garamond" w:hAnsi="Garamond"/>
          <w:color w:val="000000"/>
        </w:rPr>
        <w:t>Paliwal</w:t>
      </w:r>
      <w:proofErr w:type="spellEnd"/>
      <w:r>
        <w:rPr>
          <w:rFonts w:ascii="Garamond" w:hAnsi="Garamond"/>
          <w:color w:val="000000"/>
        </w:rPr>
        <w:t xml:space="preserve"> y </w:t>
      </w:r>
      <w:proofErr w:type="spellStart"/>
      <w:r>
        <w:rPr>
          <w:rFonts w:ascii="Garamond" w:hAnsi="Garamond"/>
          <w:color w:val="000000"/>
        </w:rPr>
        <w:t>Cantrell</w:t>
      </w:r>
      <w:proofErr w:type="spellEnd"/>
      <w:r>
        <w:rPr>
          <w:rFonts w:ascii="Garamond" w:hAnsi="Garamond"/>
          <w:color w:val="000000"/>
        </w:rPr>
        <w:t xml:space="preserve"> (1996).</w:t>
      </w:r>
    </w:p>
    <w:p w:rsidR="00565647" w:rsidRDefault="00565647" w:rsidP="00565647">
      <w:pPr>
        <w:pStyle w:val="NormalWeb"/>
        <w:jc w:val="both"/>
        <w:rPr>
          <w:rFonts w:ascii="Garamond" w:hAnsi="Garamond"/>
          <w:color w:val="000000"/>
        </w:rPr>
      </w:pPr>
      <w:r>
        <w:rPr>
          <w:rFonts w:ascii="Garamond" w:hAnsi="Garamond"/>
          <w:color w:val="000000"/>
        </w:rPr>
        <w:t xml:space="preserve">Globalmente, el maíz se cultiva en </w:t>
      </w:r>
      <w:proofErr w:type="spellStart"/>
      <w:r>
        <w:rPr>
          <w:rFonts w:ascii="Garamond" w:hAnsi="Garamond"/>
          <w:color w:val="000000"/>
        </w:rPr>
        <w:t>mas</w:t>
      </w:r>
      <w:proofErr w:type="spellEnd"/>
      <w:r>
        <w:rPr>
          <w:rFonts w:ascii="Garamond" w:hAnsi="Garamond"/>
          <w:color w:val="000000"/>
        </w:rPr>
        <w:t xml:space="preserve"> de 140 millones de hectáreas (FAO, 1999) con una producción anual de </w:t>
      </w:r>
      <w:proofErr w:type="spellStart"/>
      <w:r>
        <w:rPr>
          <w:rFonts w:ascii="Garamond" w:hAnsi="Garamond"/>
          <w:color w:val="000000"/>
        </w:rPr>
        <w:t>mas</w:t>
      </w:r>
      <w:proofErr w:type="spellEnd"/>
      <w:r>
        <w:rPr>
          <w:rFonts w:ascii="Garamond" w:hAnsi="Garamond"/>
          <w:color w:val="000000"/>
        </w:rPr>
        <w:t xml:space="preserve"> de 580 millones de toneladas métricas. El maíz tropical se cultiva en 66 países y es de importancia económica en 61 de ellos, cada uno de los cuales siembra </w:t>
      </w:r>
      <w:proofErr w:type="spellStart"/>
      <w:r>
        <w:rPr>
          <w:rFonts w:ascii="Garamond" w:hAnsi="Garamond"/>
          <w:color w:val="000000"/>
        </w:rPr>
        <w:t>mas</w:t>
      </w:r>
      <w:proofErr w:type="spellEnd"/>
      <w:r>
        <w:rPr>
          <w:rFonts w:ascii="Garamond" w:hAnsi="Garamond"/>
          <w:color w:val="000000"/>
        </w:rPr>
        <w:t xml:space="preserve"> de 50 000 hectáreas con un total de cerca de 61,5 millones de hectáreas y una </w:t>
      </w:r>
      <w:proofErr w:type="spellStart"/>
      <w:r>
        <w:rPr>
          <w:rFonts w:ascii="Garamond" w:hAnsi="Garamond"/>
          <w:color w:val="000000"/>
        </w:rPr>
        <w:t>produc-ción</w:t>
      </w:r>
      <w:proofErr w:type="spellEnd"/>
      <w:r>
        <w:rPr>
          <w:rFonts w:ascii="Garamond" w:hAnsi="Garamond"/>
          <w:color w:val="000000"/>
        </w:rPr>
        <w:t xml:space="preserve"> anual de 111 millones de toneladas métricas. El rendimiento medio del maíz en los trópicos es de 1 800 kg/ha comparado con una media mundial de </w:t>
      </w:r>
      <w:proofErr w:type="spellStart"/>
      <w:r>
        <w:rPr>
          <w:rFonts w:ascii="Garamond" w:hAnsi="Garamond"/>
          <w:color w:val="000000"/>
        </w:rPr>
        <w:t>mas</w:t>
      </w:r>
      <w:proofErr w:type="spellEnd"/>
      <w:r>
        <w:rPr>
          <w:rFonts w:ascii="Garamond" w:hAnsi="Garamond"/>
          <w:color w:val="000000"/>
        </w:rPr>
        <w:t xml:space="preserve"> de 4 000 kg/ha. El rendimiento medio del maíz en las zonas templadas es de 7 000 kg/ha (CIMMYT, 1994). El cultivo del maíz en zona templada tiene, sin embargo, un ciclo mayor que la mayoría de los maíces tropicales. Por lo tanto, el rendimiento del maíz tropical, cuando se lo compara con el del maíz de zona templada, no es tan bajo; </w:t>
      </w:r>
      <w:proofErr w:type="spellStart"/>
      <w:r>
        <w:rPr>
          <w:rFonts w:ascii="Garamond" w:hAnsi="Garamond"/>
          <w:color w:val="000000"/>
        </w:rPr>
        <w:t>aún</w:t>
      </w:r>
      <w:proofErr w:type="spellEnd"/>
      <w:r>
        <w:rPr>
          <w:rFonts w:ascii="Garamond" w:hAnsi="Garamond"/>
          <w:color w:val="000000"/>
        </w:rPr>
        <w:t xml:space="preserve"> así, la productividad del maíz en las zonas tropicales es menor que en las zonas </w:t>
      </w:r>
      <w:proofErr w:type="spellStart"/>
      <w:r>
        <w:rPr>
          <w:rFonts w:ascii="Garamond" w:hAnsi="Garamond"/>
          <w:color w:val="000000"/>
        </w:rPr>
        <w:t>tem-pladas</w:t>
      </w:r>
      <w:proofErr w:type="spellEnd"/>
      <w:r>
        <w:rPr>
          <w:rFonts w:ascii="Garamond" w:hAnsi="Garamond"/>
          <w:color w:val="000000"/>
        </w:rPr>
        <w:t>. Hay algunas excepciones donde la productividad del maíz tropical se compara favorablemente con el maíz en los ambientes templados, tal como el maíz cultivado en la época invernal en los trópicos.</w:t>
      </w:r>
    </w:p>
    <w:p w:rsidR="00565647" w:rsidRDefault="00565647" w:rsidP="00565647">
      <w:pPr>
        <w:pStyle w:val="NormalWeb"/>
        <w:jc w:val="both"/>
        <w:rPr>
          <w:rFonts w:ascii="Garamond" w:hAnsi="Garamond"/>
          <w:color w:val="000000"/>
        </w:rPr>
      </w:pPr>
      <w:r>
        <w:rPr>
          <w:rFonts w:ascii="Garamond" w:hAnsi="Garamond"/>
          <w:color w:val="000000"/>
        </w:rPr>
        <w:t xml:space="preserve">La situación del maíz en los trópicos está cambiando rápidamente. Existe una mayor disponibilidad de germoplasma superior con un buen índice de cosecha y alta productividad para ambientes tropicales y el potencial de la </w:t>
      </w:r>
      <w:proofErr w:type="spellStart"/>
      <w:r>
        <w:rPr>
          <w:rFonts w:ascii="Garamond" w:hAnsi="Garamond"/>
          <w:color w:val="000000"/>
        </w:rPr>
        <w:t>heterosis</w:t>
      </w:r>
      <w:proofErr w:type="spellEnd"/>
      <w:r>
        <w:rPr>
          <w:rFonts w:ascii="Garamond" w:hAnsi="Garamond"/>
          <w:color w:val="000000"/>
        </w:rPr>
        <w:t xml:space="preserve"> comienza a ser explotado en mayor escala en los países en desarrollo. Con la expansión de la producción y la comercializa-</w:t>
      </w:r>
      <w:proofErr w:type="spellStart"/>
      <w:r>
        <w:rPr>
          <w:rFonts w:ascii="Garamond" w:hAnsi="Garamond"/>
          <w:color w:val="000000"/>
        </w:rPr>
        <w:t>ción</w:t>
      </w:r>
      <w:proofErr w:type="spellEnd"/>
      <w:r>
        <w:rPr>
          <w:rFonts w:ascii="Garamond" w:hAnsi="Garamond"/>
          <w:color w:val="000000"/>
        </w:rPr>
        <w:t xml:space="preserve"> de semillas en los sectores público y privado, los híbridos superiores y las </w:t>
      </w:r>
      <w:proofErr w:type="spellStart"/>
      <w:r>
        <w:rPr>
          <w:rFonts w:ascii="Garamond" w:hAnsi="Garamond"/>
          <w:color w:val="000000"/>
        </w:rPr>
        <w:t>varie-dades</w:t>
      </w:r>
      <w:proofErr w:type="spellEnd"/>
      <w:r>
        <w:rPr>
          <w:rFonts w:ascii="Garamond" w:hAnsi="Garamond"/>
          <w:color w:val="000000"/>
        </w:rPr>
        <w:t xml:space="preserve"> mejoradas están ahora </w:t>
      </w:r>
      <w:proofErr w:type="spellStart"/>
      <w:r>
        <w:rPr>
          <w:rFonts w:ascii="Garamond" w:hAnsi="Garamond"/>
          <w:color w:val="000000"/>
        </w:rPr>
        <w:t>mas</w:t>
      </w:r>
      <w:proofErr w:type="spellEnd"/>
      <w:r>
        <w:rPr>
          <w:rFonts w:ascii="Garamond" w:hAnsi="Garamond"/>
          <w:color w:val="000000"/>
        </w:rPr>
        <w:t xml:space="preserve"> fácilmente al alcance de los agricultores.</w:t>
      </w:r>
    </w:p>
    <w:p w:rsidR="00565647" w:rsidRDefault="00565647" w:rsidP="00565647">
      <w:pPr>
        <w:pStyle w:val="NormalWeb"/>
        <w:jc w:val="both"/>
        <w:rPr>
          <w:rFonts w:ascii="Garamond" w:hAnsi="Garamond"/>
          <w:color w:val="000000"/>
        </w:rPr>
      </w:pPr>
      <w:r>
        <w:rPr>
          <w:rFonts w:ascii="Garamond" w:hAnsi="Garamond"/>
          <w:color w:val="000000"/>
        </w:rPr>
        <w:t>El maíz tiene usos múltiples y variados. Es el único cereal que puede ser usado como alimento en distintas etapas del desarrollo de la planta. Las espigas jóvenes del maíz (maíz</w:t>
      </w:r>
      <w:r>
        <w:rPr>
          <w:rFonts w:ascii="Garamond" w:hAnsi="Garamond"/>
          <w:i/>
          <w:iCs/>
          <w:color w:val="000000"/>
        </w:rPr>
        <w:t> </w:t>
      </w:r>
      <w:proofErr w:type="spellStart"/>
      <w:r>
        <w:rPr>
          <w:rFonts w:ascii="Garamond" w:hAnsi="Garamond"/>
          <w:i/>
          <w:iCs/>
          <w:color w:val="000000"/>
        </w:rPr>
        <w:t>baby</w:t>
      </w:r>
      <w:proofErr w:type="spellEnd"/>
      <w:r>
        <w:rPr>
          <w:rFonts w:ascii="Garamond" w:hAnsi="Garamond"/>
          <w:color w:val="000000"/>
        </w:rPr>
        <w:t xml:space="preserve">) cosechado antes de la floración de la planta es usado como hortaliza. Las mazorcas tiernas de maíz dulce son un manjar refinado que se consume de muchas formas. Las mazorcas verdes de maíz común también son usadas en gran escala, asadas o hervidas, o consumidas en el estado de pasta blanda </w:t>
      </w:r>
      <w:r>
        <w:rPr>
          <w:rFonts w:ascii="Garamond" w:hAnsi="Garamond"/>
          <w:color w:val="000000"/>
        </w:rPr>
        <w:lastRenderedPageBreak/>
        <w:t>en numerosos países. La planta de maíz, que está aún verde cuando se cosechan las mazorcas </w:t>
      </w:r>
      <w:proofErr w:type="spellStart"/>
      <w:r>
        <w:rPr>
          <w:rFonts w:ascii="Garamond" w:hAnsi="Garamond"/>
          <w:i/>
          <w:iCs/>
          <w:color w:val="000000"/>
        </w:rPr>
        <w:t>baby</w:t>
      </w:r>
      <w:proofErr w:type="spellEnd"/>
      <w:r>
        <w:rPr>
          <w:rFonts w:ascii="Garamond" w:hAnsi="Garamond"/>
          <w:color w:val="000000"/>
        </w:rPr>
        <w:t xml:space="preserve"> o las mazorcas verdes, proporciona un buen forraje. Este aspecto es importante ya que la presión de la limitación de las tierras aumenta y son necesarios modelos de producción que produzcan </w:t>
      </w:r>
      <w:proofErr w:type="spellStart"/>
      <w:r>
        <w:rPr>
          <w:rFonts w:ascii="Garamond" w:hAnsi="Garamond"/>
          <w:color w:val="000000"/>
        </w:rPr>
        <w:t>mas</w:t>
      </w:r>
      <w:proofErr w:type="spellEnd"/>
      <w:r>
        <w:rPr>
          <w:rFonts w:ascii="Garamond" w:hAnsi="Garamond"/>
          <w:color w:val="000000"/>
        </w:rPr>
        <w:t xml:space="preserve"> alimentos para una población que crece continuamente. En Vietnam la intensidad de cultivo es de 270% y el cultivo del maíz, el cual en la zona norte es comúnmente </w:t>
      </w:r>
      <w:proofErr w:type="spellStart"/>
      <w:r>
        <w:rPr>
          <w:rFonts w:ascii="Garamond" w:hAnsi="Garamond"/>
          <w:color w:val="000000"/>
        </w:rPr>
        <w:t>transplantado</w:t>
      </w:r>
      <w:proofErr w:type="spellEnd"/>
      <w:r>
        <w:rPr>
          <w:rFonts w:ascii="Garamond" w:hAnsi="Garamond"/>
          <w:color w:val="000000"/>
        </w:rPr>
        <w:t xml:space="preserve"> dando lugar a una ocupación muy corta del suelo, juega un papel muy importante para mantener ese alto nivel de intensidad de cultivo.</w:t>
      </w:r>
    </w:p>
    <w:p w:rsidR="00565647" w:rsidRDefault="00565647" w:rsidP="00565647">
      <w:pPr>
        <w:pStyle w:val="NormalWeb"/>
        <w:jc w:val="both"/>
        <w:rPr>
          <w:rFonts w:ascii="Garamond" w:hAnsi="Garamond"/>
          <w:color w:val="000000"/>
        </w:rPr>
      </w:pPr>
      <w:r>
        <w:rPr>
          <w:rFonts w:ascii="Garamond" w:hAnsi="Garamond"/>
          <w:color w:val="000000"/>
        </w:rPr>
        <w:t xml:space="preserve">Es previsible que la demanda de maíz como alimento humano y animal crezca en las próximas décadas en los países en desarrollo a una tasa mayor que la del trigo o del arroz. </w:t>
      </w:r>
      <w:proofErr w:type="spellStart"/>
      <w:r>
        <w:rPr>
          <w:rFonts w:ascii="Garamond" w:hAnsi="Garamond"/>
          <w:color w:val="000000"/>
        </w:rPr>
        <w:t>Byerlee</w:t>
      </w:r>
      <w:proofErr w:type="spellEnd"/>
      <w:r>
        <w:rPr>
          <w:rFonts w:ascii="Garamond" w:hAnsi="Garamond"/>
          <w:color w:val="000000"/>
        </w:rPr>
        <w:t xml:space="preserve"> y </w:t>
      </w:r>
      <w:proofErr w:type="spellStart"/>
      <w:r>
        <w:rPr>
          <w:rFonts w:ascii="Garamond" w:hAnsi="Garamond"/>
          <w:color w:val="000000"/>
        </w:rPr>
        <w:t>Saad</w:t>
      </w:r>
      <w:proofErr w:type="spellEnd"/>
      <w:r>
        <w:rPr>
          <w:rFonts w:ascii="Garamond" w:hAnsi="Garamond"/>
          <w:color w:val="000000"/>
        </w:rPr>
        <w:t xml:space="preserve"> (1993) han hecho proyecciones en las que la tasa de incremento de la demanda de maíz durante el período 1990-2005 se estima en 4,1%/año en los países en desarrollo, comparado con una tasa global de 2,6%/año.</w:t>
      </w:r>
    </w:p>
    <w:p w:rsidR="00565647" w:rsidRDefault="00565647" w:rsidP="00565647">
      <w:pPr>
        <w:pStyle w:val="NormalWeb"/>
        <w:jc w:val="both"/>
        <w:rPr>
          <w:rFonts w:ascii="Garamond" w:hAnsi="Garamond"/>
          <w:color w:val="000000"/>
        </w:rPr>
      </w:pPr>
      <w:r>
        <w:rPr>
          <w:rFonts w:ascii="Garamond" w:hAnsi="Garamond"/>
          <w:color w:val="000000"/>
        </w:rPr>
        <w:t xml:space="preserve">Todos estos indicadores hacen que el maíz sea un cultivo que debe ser debidamente explotado a fin de alimentar la creciente población mundial; mayores incrementos de producción de alimentos humanos y animales deben provenir de los cereales gruesos, </w:t>
      </w:r>
      <w:proofErr w:type="spellStart"/>
      <w:r>
        <w:rPr>
          <w:rFonts w:ascii="Garamond" w:hAnsi="Garamond"/>
          <w:color w:val="000000"/>
        </w:rPr>
        <w:t>inclu</w:t>
      </w:r>
      <w:proofErr w:type="spellEnd"/>
      <w:r>
        <w:rPr>
          <w:rFonts w:ascii="Garamond" w:hAnsi="Garamond"/>
          <w:color w:val="000000"/>
        </w:rPr>
        <w:t>-yendo el maíz, los cuales tienen ventajas comparativas en ambientes desfavorables. El maíz no ha alcanzado aún el límite de difusión en los ambientes productivos y es el momento oportuno para aprovechar su alto potencial de producción en los trópicos.</w:t>
      </w:r>
    </w:p>
    <w:p w:rsidR="00565647" w:rsidRPr="00565647" w:rsidRDefault="00565647" w:rsidP="00565647">
      <w:pPr>
        <w:pStyle w:val="NormalWeb"/>
        <w:jc w:val="both"/>
        <w:rPr>
          <w:rFonts w:ascii="Garamond" w:hAnsi="Garamond"/>
          <w:color w:val="000000"/>
          <w:lang w:val="en-US"/>
        </w:rPr>
      </w:pPr>
      <w:r w:rsidRPr="00565647">
        <w:rPr>
          <w:rFonts w:ascii="Garamond" w:hAnsi="Garamond"/>
          <w:b/>
          <w:bCs/>
          <w:color w:val="000000"/>
          <w:lang w:val="en-US"/>
        </w:rPr>
        <w:t>REFERENCIAS</w:t>
      </w:r>
    </w:p>
    <w:p w:rsidR="00565647" w:rsidRDefault="00565647" w:rsidP="00565647">
      <w:pPr>
        <w:pStyle w:val="NormalWeb"/>
        <w:jc w:val="both"/>
        <w:rPr>
          <w:rFonts w:ascii="Garamond" w:hAnsi="Garamond"/>
          <w:color w:val="000000"/>
        </w:rPr>
      </w:pPr>
      <w:r w:rsidRPr="00565647">
        <w:rPr>
          <w:rFonts w:ascii="Garamond" w:hAnsi="Garamond"/>
          <w:b/>
          <w:bCs/>
          <w:color w:val="000000"/>
          <w:lang w:val="en-US"/>
        </w:rPr>
        <w:t xml:space="preserve">Aldrich, S.R., Scott, W.O. &amp; </w:t>
      </w:r>
      <w:proofErr w:type="spellStart"/>
      <w:r w:rsidRPr="00565647">
        <w:rPr>
          <w:rFonts w:ascii="Garamond" w:hAnsi="Garamond"/>
          <w:b/>
          <w:bCs/>
          <w:color w:val="000000"/>
          <w:lang w:val="en-US"/>
        </w:rPr>
        <w:t>Leng</w:t>
      </w:r>
      <w:proofErr w:type="spellEnd"/>
      <w:r w:rsidRPr="00565647">
        <w:rPr>
          <w:rFonts w:ascii="Garamond" w:hAnsi="Garamond"/>
          <w:b/>
          <w:bCs/>
          <w:color w:val="000000"/>
          <w:lang w:val="en-US"/>
        </w:rPr>
        <w:t>, E.R.</w:t>
      </w:r>
      <w:r w:rsidRPr="00565647">
        <w:rPr>
          <w:rFonts w:ascii="Garamond" w:hAnsi="Garamond"/>
          <w:color w:val="000000"/>
          <w:lang w:val="en-US"/>
        </w:rPr>
        <w:t> 1975. </w:t>
      </w:r>
      <w:r w:rsidRPr="00565647">
        <w:rPr>
          <w:rFonts w:ascii="Garamond" w:hAnsi="Garamond"/>
          <w:i/>
          <w:iCs/>
          <w:color w:val="000000"/>
          <w:lang w:val="en-US"/>
        </w:rPr>
        <w:t>Modern corn production,</w:t>
      </w:r>
      <w:r w:rsidRPr="00565647">
        <w:rPr>
          <w:rFonts w:ascii="Garamond" w:hAnsi="Garamond"/>
          <w:color w:val="000000"/>
          <w:lang w:val="en-US"/>
        </w:rPr>
        <w:t xml:space="preserve"> 2nd ed. </w:t>
      </w:r>
      <w:r>
        <w:rPr>
          <w:rFonts w:ascii="Garamond" w:hAnsi="Garamond"/>
          <w:color w:val="000000"/>
        </w:rPr>
        <w:t xml:space="preserve">Champaign, IL, USA, A &amp; L </w:t>
      </w:r>
      <w:proofErr w:type="spellStart"/>
      <w:r>
        <w:rPr>
          <w:rFonts w:ascii="Garamond" w:hAnsi="Garamond"/>
          <w:color w:val="000000"/>
        </w:rPr>
        <w:t>Publications</w:t>
      </w:r>
      <w:proofErr w:type="spellEnd"/>
      <w:r>
        <w:rPr>
          <w:rFonts w:ascii="Garamond" w:hAnsi="Garamond"/>
          <w:color w:val="000000"/>
        </w:rPr>
        <w:t>.</w:t>
      </w:r>
    </w:p>
    <w:p w:rsidR="00565647" w:rsidRPr="00565647" w:rsidRDefault="00565647" w:rsidP="00565647">
      <w:pPr>
        <w:pStyle w:val="NormalWeb"/>
        <w:jc w:val="both"/>
        <w:rPr>
          <w:rFonts w:ascii="Garamond" w:hAnsi="Garamond"/>
          <w:color w:val="000000"/>
          <w:lang w:val="en-US"/>
        </w:rPr>
      </w:pPr>
      <w:proofErr w:type="spellStart"/>
      <w:r w:rsidRPr="00565647">
        <w:rPr>
          <w:rFonts w:ascii="Garamond" w:hAnsi="Garamond"/>
          <w:b/>
          <w:bCs/>
          <w:color w:val="000000"/>
          <w:lang w:val="en-US"/>
        </w:rPr>
        <w:t>Byerlee</w:t>
      </w:r>
      <w:proofErr w:type="spellEnd"/>
      <w:r w:rsidRPr="00565647">
        <w:rPr>
          <w:rFonts w:ascii="Garamond" w:hAnsi="Garamond"/>
          <w:b/>
          <w:bCs/>
          <w:color w:val="000000"/>
          <w:lang w:val="en-US"/>
        </w:rPr>
        <w:t xml:space="preserve">, D. &amp; </w:t>
      </w:r>
      <w:proofErr w:type="spellStart"/>
      <w:r w:rsidRPr="00565647">
        <w:rPr>
          <w:rFonts w:ascii="Garamond" w:hAnsi="Garamond"/>
          <w:b/>
          <w:bCs/>
          <w:color w:val="000000"/>
          <w:lang w:val="en-US"/>
        </w:rPr>
        <w:t>Saad</w:t>
      </w:r>
      <w:proofErr w:type="spellEnd"/>
      <w:r w:rsidRPr="00565647">
        <w:rPr>
          <w:rFonts w:ascii="Garamond" w:hAnsi="Garamond"/>
          <w:b/>
          <w:bCs/>
          <w:color w:val="000000"/>
          <w:lang w:val="en-US"/>
        </w:rPr>
        <w:t>, L.</w:t>
      </w:r>
      <w:r w:rsidRPr="00565647">
        <w:rPr>
          <w:rFonts w:ascii="Garamond" w:hAnsi="Garamond"/>
          <w:color w:val="000000"/>
          <w:lang w:val="en-US"/>
        </w:rPr>
        <w:t> 1993. </w:t>
      </w:r>
      <w:r w:rsidRPr="00565647">
        <w:rPr>
          <w:rFonts w:ascii="Garamond" w:hAnsi="Garamond"/>
          <w:i/>
          <w:iCs/>
          <w:color w:val="000000"/>
          <w:lang w:val="en-US"/>
        </w:rPr>
        <w:t>CIMMYT's economic environment to 2000 and beyond - a revised forecast</w:t>
      </w:r>
      <w:r w:rsidRPr="00565647">
        <w:rPr>
          <w:rFonts w:ascii="Garamond" w:hAnsi="Garamond"/>
          <w:color w:val="000000"/>
          <w:lang w:val="en-US"/>
        </w:rPr>
        <w:t>. Mexico, DF, CIMMYT.</w:t>
      </w:r>
    </w:p>
    <w:p w:rsidR="00565647" w:rsidRPr="00565647" w:rsidRDefault="00565647" w:rsidP="00565647">
      <w:pPr>
        <w:pStyle w:val="NormalWeb"/>
        <w:jc w:val="both"/>
        <w:rPr>
          <w:rFonts w:ascii="Garamond" w:hAnsi="Garamond"/>
          <w:color w:val="000000"/>
          <w:lang w:val="en-US"/>
        </w:rPr>
      </w:pPr>
      <w:r w:rsidRPr="00565647">
        <w:rPr>
          <w:rFonts w:ascii="Garamond" w:hAnsi="Garamond"/>
          <w:b/>
          <w:bCs/>
          <w:color w:val="000000"/>
          <w:lang w:val="en-US"/>
        </w:rPr>
        <w:t>CIMMYT.</w:t>
      </w:r>
      <w:r w:rsidRPr="00565647">
        <w:rPr>
          <w:rFonts w:ascii="Garamond" w:hAnsi="Garamond"/>
          <w:color w:val="000000"/>
          <w:lang w:val="en-US"/>
        </w:rPr>
        <w:t> 1994. </w:t>
      </w:r>
      <w:r w:rsidRPr="00565647">
        <w:rPr>
          <w:rFonts w:ascii="Garamond" w:hAnsi="Garamond"/>
          <w:i/>
          <w:iCs/>
          <w:color w:val="000000"/>
          <w:lang w:val="en-US"/>
        </w:rPr>
        <w:t>1993/94 world maize facts and trends</w:t>
      </w:r>
      <w:r w:rsidRPr="00565647">
        <w:rPr>
          <w:rFonts w:ascii="Garamond" w:hAnsi="Garamond"/>
          <w:color w:val="000000"/>
          <w:lang w:val="en-US"/>
        </w:rPr>
        <w:t>. Mexico, DF.</w:t>
      </w:r>
    </w:p>
    <w:p w:rsidR="00565647" w:rsidRDefault="00565647" w:rsidP="00565647">
      <w:pPr>
        <w:pStyle w:val="NormalWeb"/>
        <w:jc w:val="both"/>
        <w:rPr>
          <w:rFonts w:ascii="Garamond" w:hAnsi="Garamond"/>
          <w:color w:val="000000"/>
        </w:rPr>
      </w:pPr>
      <w:proofErr w:type="spellStart"/>
      <w:r w:rsidRPr="00565647">
        <w:rPr>
          <w:rFonts w:ascii="Garamond" w:hAnsi="Garamond"/>
          <w:b/>
          <w:bCs/>
          <w:color w:val="000000"/>
          <w:lang w:val="en-US"/>
        </w:rPr>
        <w:t>Dowswell</w:t>
      </w:r>
      <w:proofErr w:type="spellEnd"/>
      <w:r w:rsidRPr="00565647">
        <w:rPr>
          <w:rFonts w:ascii="Garamond" w:hAnsi="Garamond"/>
          <w:b/>
          <w:bCs/>
          <w:color w:val="000000"/>
          <w:lang w:val="en-US"/>
        </w:rPr>
        <w:t xml:space="preserve">, C.D., </w:t>
      </w:r>
      <w:proofErr w:type="spellStart"/>
      <w:r w:rsidRPr="00565647">
        <w:rPr>
          <w:rFonts w:ascii="Garamond" w:hAnsi="Garamond"/>
          <w:b/>
          <w:bCs/>
          <w:color w:val="000000"/>
          <w:lang w:val="en-US"/>
        </w:rPr>
        <w:t>Paliwal</w:t>
      </w:r>
      <w:proofErr w:type="spellEnd"/>
      <w:r w:rsidRPr="00565647">
        <w:rPr>
          <w:rFonts w:ascii="Garamond" w:hAnsi="Garamond"/>
          <w:b/>
          <w:bCs/>
          <w:color w:val="000000"/>
          <w:lang w:val="en-US"/>
        </w:rPr>
        <w:t>, R.L. &amp; Cantrell, R.P.</w:t>
      </w:r>
      <w:r w:rsidRPr="00565647">
        <w:rPr>
          <w:rFonts w:ascii="Garamond" w:hAnsi="Garamond"/>
          <w:color w:val="000000"/>
          <w:lang w:val="en-US"/>
        </w:rPr>
        <w:t> 1996. </w:t>
      </w:r>
      <w:r w:rsidRPr="00565647">
        <w:rPr>
          <w:rFonts w:ascii="Garamond" w:hAnsi="Garamond"/>
          <w:i/>
          <w:iCs/>
          <w:color w:val="000000"/>
          <w:lang w:val="en-US"/>
        </w:rPr>
        <w:t>Maize in the third world</w:t>
      </w:r>
      <w:r w:rsidRPr="00565647">
        <w:rPr>
          <w:rFonts w:ascii="Garamond" w:hAnsi="Garamond"/>
          <w:color w:val="000000"/>
          <w:lang w:val="en-US"/>
        </w:rPr>
        <w:t xml:space="preserve">. </w:t>
      </w:r>
      <w:r>
        <w:rPr>
          <w:rFonts w:ascii="Garamond" w:hAnsi="Garamond"/>
          <w:color w:val="000000"/>
        </w:rPr>
        <w:t xml:space="preserve">Boulder, CO, USA, </w:t>
      </w:r>
      <w:proofErr w:type="spellStart"/>
      <w:r>
        <w:rPr>
          <w:rFonts w:ascii="Garamond" w:hAnsi="Garamond"/>
          <w:color w:val="000000"/>
        </w:rPr>
        <w:t>Westview</w:t>
      </w:r>
      <w:proofErr w:type="spellEnd"/>
      <w:r>
        <w:rPr>
          <w:rFonts w:ascii="Garamond" w:hAnsi="Garamond"/>
          <w:color w:val="000000"/>
        </w:rPr>
        <w:t xml:space="preserve"> </w:t>
      </w:r>
      <w:proofErr w:type="spellStart"/>
      <w:r>
        <w:rPr>
          <w:rFonts w:ascii="Garamond" w:hAnsi="Garamond"/>
          <w:color w:val="000000"/>
        </w:rPr>
        <w:t>Press</w:t>
      </w:r>
      <w:proofErr w:type="spellEnd"/>
      <w:r>
        <w:rPr>
          <w:rFonts w:ascii="Garamond" w:hAnsi="Garamond"/>
          <w:color w:val="000000"/>
        </w:rPr>
        <w:t>.</w:t>
      </w:r>
    </w:p>
    <w:p w:rsidR="00565647" w:rsidRPr="00565647" w:rsidRDefault="00565647" w:rsidP="00565647">
      <w:pPr>
        <w:pStyle w:val="NormalWeb"/>
        <w:jc w:val="both"/>
        <w:rPr>
          <w:rFonts w:ascii="Garamond" w:hAnsi="Garamond"/>
          <w:color w:val="000000"/>
          <w:lang w:val="en-US"/>
        </w:rPr>
      </w:pPr>
      <w:proofErr w:type="spellStart"/>
      <w:r w:rsidRPr="00565647">
        <w:rPr>
          <w:rFonts w:ascii="Garamond" w:hAnsi="Garamond"/>
          <w:b/>
          <w:bCs/>
          <w:color w:val="000000"/>
          <w:lang w:val="en-US"/>
        </w:rPr>
        <w:t>Galinat</w:t>
      </w:r>
      <w:proofErr w:type="spellEnd"/>
      <w:r w:rsidRPr="00565647">
        <w:rPr>
          <w:rFonts w:ascii="Garamond" w:hAnsi="Garamond"/>
          <w:b/>
          <w:bCs/>
          <w:color w:val="000000"/>
          <w:lang w:val="en-US"/>
        </w:rPr>
        <w:t>, W.C.</w:t>
      </w:r>
      <w:r w:rsidRPr="00565647">
        <w:rPr>
          <w:rFonts w:ascii="Garamond" w:hAnsi="Garamond"/>
          <w:color w:val="000000"/>
          <w:lang w:val="en-US"/>
        </w:rPr>
        <w:t> 1988. The origin of corn. </w:t>
      </w:r>
      <w:r w:rsidRPr="00565647">
        <w:rPr>
          <w:rFonts w:ascii="Garamond" w:hAnsi="Garamond"/>
          <w:i/>
          <w:iCs/>
          <w:color w:val="000000"/>
          <w:lang w:val="en-US"/>
        </w:rPr>
        <w:t>In</w:t>
      </w:r>
      <w:r w:rsidRPr="00565647">
        <w:rPr>
          <w:rFonts w:ascii="Garamond" w:hAnsi="Garamond"/>
          <w:color w:val="000000"/>
          <w:lang w:val="en-US"/>
        </w:rPr>
        <w:t> G.F. Sprague &amp; J.W. Dudley, eds. </w:t>
      </w:r>
      <w:r w:rsidRPr="00565647">
        <w:rPr>
          <w:rFonts w:ascii="Garamond" w:hAnsi="Garamond"/>
          <w:i/>
          <w:iCs/>
          <w:color w:val="000000"/>
          <w:lang w:val="en-US"/>
        </w:rPr>
        <w:t>Corn and corn improvement,</w:t>
      </w:r>
      <w:r w:rsidRPr="00565647">
        <w:rPr>
          <w:rFonts w:ascii="Garamond" w:hAnsi="Garamond"/>
          <w:color w:val="000000"/>
          <w:lang w:val="en-US"/>
        </w:rPr>
        <w:t> 3rd ed., p. 1-31. Madison, WI, USA, American Society of Agronomy.</w:t>
      </w:r>
    </w:p>
    <w:p w:rsidR="00565647" w:rsidRPr="00565647" w:rsidRDefault="00565647" w:rsidP="00565647">
      <w:pPr>
        <w:pStyle w:val="NormalWeb"/>
        <w:jc w:val="both"/>
        <w:rPr>
          <w:rFonts w:ascii="Garamond" w:hAnsi="Garamond"/>
          <w:color w:val="000000"/>
          <w:lang w:val="en-US"/>
        </w:rPr>
      </w:pPr>
      <w:proofErr w:type="spellStart"/>
      <w:r w:rsidRPr="00565647">
        <w:rPr>
          <w:rFonts w:ascii="Garamond" w:hAnsi="Garamond"/>
          <w:b/>
          <w:bCs/>
          <w:color w:val="000000"/>
          <w:lang w:val="en-US"/>
        </w:rPr>
        <w:t>Jugenheimer</w:t>
      </w:r>
      <w:proofErr w:type="spellEnd"/>
      <w:r w:rsidRPr="00565647">
        <w:rPr>
          <w:rFonts w:ascii="Garamond" w:hAnsi="Garamond"/>
          <w:b/>
          <w:bCs/>
          <w:color w:val="000000"/>
          <w:lang w:val="en-US"/>
        </w:rPr>
        <w:t>, R.W.</w:t>
      </w:r>
      <w:r w:rsidRPr="00565647">
        <w:rPr>
          <w:rFonts w:ascii="Garamond" w:hAnsi="Garamond"/>
          <w:color w:val="000000"/>
          <w:lang w:val="en-US"/>
        </w:rPr>
        <w:t> 1985. </w:t>
      </w:r>
      <w:r w:rsidRPr="00565647">
        <w:rPr>
          <w:rFonts w:ascii="Garamond" w:hAnsi="Garamond"/>
          <w:i/>
          <w:iCs/>
          <w:color w:val="000000"/>
          <w:lang w:val="en-US"/>
        </w:rPr>
        <w:t>Corn improvement, seed production and uses</w:t>
      </w:r>
      <w:r w:rsidRPr="00565647">
        <w:rPr>
          <w:rFonts w:ascii="Garamond" w:hAnsi="Garamond"/>
          <w:color w:val="000000"/>
          <w:lang w:val="en-US"/>
        </w:rPr>
        <w:t>. Malabar, FL, USA, Robert E. Krieger Publishing.</w:t>
      </w:r>
    </w:p>
    <w:p w:rsidR="00565647" w:rsidRPr="00565647" w:rsidRDefault="00565647" w:rsidP="00565647">
      <w:pPr>
        <w:pStyle w:val="NormalWeb"/>
        <w:jc w:val="both"/>
        <w:rPr>
          <w:rFonts w:ascii="Garamond" w:hAnsi="Garamond"/>
          <w:color w:val="000000"/>
          <w:lang w:val="en-US"/>
        </w:rPr>
      </w:pPr>
      <w:proofErr w:type="spellStart"/>
      <w:r w:rsidRPr="00565647">
        <w:rPr>
          <w:rFonts w:ascii="Garamond" w:hAnsi="Garamond"/>
          <w:b/>
          <w:bCs/>
          <w:color w:val="000000"/>
          <w:lang w:val="en-US"/>
        </w:rPr>
        <w:t>Koul</w:t>
      </w:r>
      <w:proofErr w:type="spellEnd"/>
      <w:r w:rsidRPr="00565647">
        <w:rPr>
          <w:rFonts w:ascii="Garamond" w:hAnsi="Garamond"/>
          <w:b/>
          <w:bCs/>
          <w:color w:val="000000"/>
          <w:lang w:val="en-US"/>
        </w:rPr>
        <w:t xml:space="preserve">, A.K. &amp; </w:t>
      </w:r>
      <w:proofErr w:type="spellStart"/>
      <w:r w:rsidRPr="00565647">
        <w:rPr>
          <w:rFonts w:ascii="Garamond" w:hAnsi="Garamond"/>
          <w:b/>
          <w:bCs/>
          <w:color w:val="000000"/>
          <w:lang w:val="en-US"/>
        </w:rPr>
        <w:t>Paliwal</w:t>
      </w:r>
      <w:proofErr w:type="spellEnd"/>
      <w:r w:rsidRPr="00565647">
        <w:rPr>
          <w:rFonts w:ascii="Garamond" w:hAnsi="Garamond"/>
          <w:b/>
          <w:bCs/>
          <w:color w:val="000000"/>
          <w:lang w:val="en-US"/>
        </w:rPr>
        <w:t>, R.L.</w:t>
      </w:r>
      <w:r w:rsidRPr="00565647">
        <w:rPr>
          <w:rFonts w:ascii="Garamond" w:hAnsi="Garamond"/>
          <w:color w:val="000000"/>
          <w:lang w:val="en-US"/>
        </w:rPr>
        <w:t> 1964. Morphology and cytology of a new species of </w:t>
      </w:r>
      <w:proofErr w:type="spellStart"/>
      <w:r w:rsidRPr="00565647">
        <w:rPr>
          <w:rFonts w:ascii="Garamond" w:hAnsi="Garamond"/>
          <w:i/>
          <w:iCs/>
          <w:color w:val="000000"/>
          <w:lang w:val="en-US"/>
        </w:rPr>
        <w:t>Coix</w:t>
      </w:r>
      <w:proofErr w:type="spellEnd"/>
      <w:r w:rsidRPr="00565647">
        <w:rPr>
          <w:rFonts w:ascii="Garamond" w:hAnsi="Garamond"/>
          <w:color w:val="000000"/>
          <w:lang w:val="en-US"/>
        </w:rPr>
        <w:t> with 32 chromosomes. </w:t>
      </w:r>
      <w:proofErr w:type="spellStart"/>
      <w:r w:rsidRPr="00565647">
        <w:rPr>
          <w:rFonts w:ascii="Garamond" w:hAnsi="Garamond"/>
          <w:i/>
          <w:iCs/>
          <w:color w:val="000000"/>
          <w:lang w:val="en-US"/>
        </w:rPr>
        <w:t>Cytologia</w:t>
      </w:r>
      <w:proofErr w:type="spellEnd"/>
      <w:r w:rsidRPr="00565647">
        <w:rPr>
          <w:rFonts w:ascii="Garamond" w:hAnsi="Garamond"/>
          <w:i/>
          <w:iCs/>
          <w:color w:val="000000"/>
          <w:lang w:val="en-US"/>
        </w:rPr>
        <w:t>,</w:t>
      </w:r>
      <w:r w:rsidRPr="00565647">
        <w:rPr>
          <w:rFonts w:ascii="Garamond" w:hAnsi="Garamond"/>
          <w:color w:val="000000"/>
          <w:lang w:val="en-US"/>
        </w:rPr>
        <w:t> 29: 375-386.</w:t>
      </w:r>
    </w:p>
    <w:p w:rsidR="00565647" w:rsidRPr="00565647" w:rsidRDefault="00565647" w:rsidP="00565647">
      <w:pPr>
        <w:pStyle w:val="NormalWeb"/>
        <w:jc w:val="both"/>
        <w:rPr>
          <w:rFonts w:ascii="Garamond" w:hAnsi="Garamond"/>
          <w:color w:val="000000"/>
          <w:lang w:val="en-US"/>
        </w:rPr>
      </w:pPr>
      <w:r w:rsidRPr="00565647">
        <w:rPr>
          <w:rFonts w:ascii="Garamond" w:hAnsi="Garamond"/>
          <w:b/>
          <w:bCs/>
          <w:color w:val="000000"/>
          <w:lang w:val="en-US"/>
        </w:rPr>
        <w:t xml:space="preserve">Kumar, M. &amp; </w:t>
      </w:r>
      <w:proofErr w:type="spellStart"/>
      <w:r w:rsidRPr="00565647">
        <w:rPr>
          <w:rFonts w:ascii="Garamond" w:hAnsi="Garamond"/>
          <w:b/>
          <w:bCs/>
          <w:color w:val="000000"/>
          <w:lang w:val="en-US"/>
        </w:rPr>
        <w:t>Sachan</w:t>
      </w:r>
      <w:proofErr w:type="spellEnd"/>
      <w:r w:rsidRPr="00565647">
        <w:rPr>
          <w:rFonts w:ascii="Garamond" w:hAnsi="Garamond"/>
          <w:b/>
          <w:bCs/>
          <w:color w:val="000000"/>
          <w:lang w:val="en-US"/>
        </w:rPr>
        <w:t>, J.K.S.</w:t>
      </w:r>
      <w:r w:rsidRPr="00565647">
        <w:rPr>
          <w:rFonts w:ascii="Garamond" w:hAnsi="Garamond"/>
          <w:color w:val="000000"/>
          <w:lang w:val="en-US"/>
        </w:rPr>
        <w:t> 1991. Maize and its Asiatic relatives. </w:t>
      </w:r>
      <w:r w:rsidRPr="00565647">
        <w:rPr>
          <w:rFonts w:ascii="Garamond" w:hAnsi="Garamond"/>
          <w:i/>
          <w:iCs/>
          <w:color w:val="000000"/>
          <w:lang w:val="en-US"/>
        </w:rPr>
        <w:t>In</w:t>
      </w:r>
      <w:r w:rsidRPr="00565647">
        <w:rPr>
          <w:rFonts w:ascii="Garamond" w:hAnsi="Garamond"/>
          <w:color w:val="000000"/>
          <w:lang w:val="en-US"/>
        </w:rPr>
        <w:t xml:space="preserve"> K.R. Sarkar, N.N. Singh &amp; J.K.S. </w:t>
      </w:r>
      <w:proofErr w:type="spellStart"/>
      <w:r w:rsidRPr="00565647">
        <w:rPr>
          <w:rFonts w:ascii="Garamond" w:hAnsi="Garamond"/>
          <w:color w:val="000000"/>
          <w:lang w:val="en-US"/>
        </w:rPr>
        <w:t>Sachan</w:t>
      </w:r>
      <w:proofErr w:type="spellEnd"/>
      <w:r w:rsidRPr="00565647">
        <w:rPr>
          <w:rFonts w:ascii="Garamond" w:hAnsi="Garamond"/>
          <w:color w:val="000000"/>
          <w:lang w:val="en-US"/>
        </w:rPr>
        <w:t>, eds. </w:t>
      </w:r>
      <w:r w:rsidRPr="00565647">
        <w:rPr>
          <w:rFonts w:ascii="Garamond" w:hAnsi="Garamond"/>
          <w:i/>
          <w:iCs/>
          <w:color w:val="000000"/>
          <w:lang w:val="en-US"/>
        </w:rPr>
        <w:t>Maize genetics perspectives,</w:t>
      </w:r>
      <w:r w:rsidRPr="00565647">
        <w:rPr>
          <w:rFonts w:ascii="Garamond" w:hAnsi="Garamond"/>
          <w:color w:val="000000"/>
          <w:lang w:val="en-US"/>
        </w:rPr>
        <w:t> p. 32-52. New Delhi, Indian Society of Genetics and Plant Breeding.</w:t>
      </w:r>
    </w:p>
    <w:p w:rsidR="00565647" w:rsidRPr="00565647" w:rsidRDefault="00565647" w:rsidP="00565647">
      <w:pPr>
        <w:pStyle w:val="NormalWeb"/>
        <w:jc w:val="both"/>
        <w:rPr>
          <w:rFonts w:ascii="Garamond" w:hAnsi="Garamond"/>
          <w:color w:val="000000"/>
          <w:lang w:val="en-US"/>
        </w:rPr>
      </w:pPr>
      <w:r w:rsidRPr="00565647">
        <w:rPr>
          <w:rFonts w:ascii="Garamond" w:hAnsi="Garamond"/>
          <w:b/>
          <w:bCs/>
          <w:color w:val="000000"/>
          <w:lang w:val="en-US"/>
        </w:rPr>
        <w:lastRenderedPageBreak/>
        <w:t xml:space="preserve">Reeves, R.G. &amp; </w:t>
      </w:r>
      <w:proofErr w:type="spellStart"/>
      <w:r w:rsidRPr="00565647">
        <w:rPr>
          <w:rFonts w:ascii="Garamond" w:hAnsi="Garamond"/>
          <w:b/>
          <w:bCs/>
          <w:color w:val="000000"/>
          <w:lang w:val="en-US"/>
        </w:rPr>
        <w:t>Mangelsdorf</w:t>
      </w:r>
      <w:proofErr w:type="spellEnd"/>
      <w:r w:rsidRPr="00565647">
        <w:rPr>
          <w:rFonts w:ascii="Garamond" w:hAnsi="Garamond"/>
          <w:b/>
          <w:bCs/>
          <w:color w:val="000000"/>
          <w:lang w:val="en-US"/>
        </w:rPr>
        <w:t>, P.C</w:t>
      </w:r>
      <w:r w:rsidRPr="00565647">
        <w:rPr>
          <w:rFonts w:ascii="Garamond" w:hAnsi="Garamond"/>
          <w:color w:val="000000"/>
          <w:lang w:val="en-US"/>
        </w:rPr>
        <w:t xml:space="preserve">. 1942. A proposed taxonomic change in the tribe </w:t>
      </w:r>
      <w:proofErr w:type="spellStart"/>
      <w:r w:rsidRPr="00565647">
        <w:rPr>
          <w:rFonts w:ascii="Garamond" w:hAnsi="Garamond"/>
          <w:color w:val="000000"/>
          <w:lang w:val="en-US"/>
        </w:rPr>
        <w:t>Maydeae</w:t>
      </w:r>
      <w:proofErr w:type="spellEnd"/>
      <w:r w:rsidRPr="00565647">
        <w:rPr>
          <w:rFonts w:ascii="Garamond" w:hAnsi="Garamond"/>
          <w:color w:val="000000"/>
          <w:lang w:val="en-US"/>
        </w:rPr>
        <w:t>. </w:t>
      </w:r>
      <w:r w:rsidRPr="00565647">
        <w:rPr>
          <w:rFonts w:ascii="Garamond" w:hAnsi="Garamond"/>
          <w:i/>
          <w:iCs/>
          <w:color w:val="000000"/>
          <w:lang w:val="en-US"/>
        </w:rPr>
        <w:t>Am. J. Bot.,</w:t>
      </w:r>
      <w:r w:rsidRPr="00565647">
        <w:rPr>
          <w:rFonts w:ascii="Garamond" w:hAnsi="Garamond"/>
          <w:color w:val="000000"/>
          <w:lang w:val="en-US"/>
        </w:rPr>
        <w:t> 29: 815-817.</w:t>
      </w:r>
    </w:p>
    <w:p w:rsidR="00565647" w:rsidRDefault="00565647" w:rsidP="00565647">
      <w:pPr>
        <w:pStyle w:val="NormalWeb"/>
        <w:jc w:val="both"/>
        <w:rPr>
          <w:rFonts w:ascii="Garamond" w:hAnsi="Garamond"/>
          <w:color w:val="000000"/>
        </w:rPr>
      </w:pPr>
      <w:r w:rsidRPr="00565647">
        <w:rPr>
          <w:rFonts w:ascii="Garamond" w:hAnsi="Garamond"/>
          <w:b/>
          <w:bCs/>
          <w:color w:val="000000"/>
          <w:lang w:val="en-US"/>
        </w:rPr>
        <w:t>Wilkes, H.G.</w:t>
      </w:r>
      <w:r w:rsidRPr="00565647">
        <w:rPr>
          <w:rFonts w:ascii="Garamond" w:hAnsi="Garamond"/>
          <w:color w:val="000000"/>
          <w:lang w:val="en-US"/>
        </w:rPr>
        <w:t> 1985. Teosinte: the closest relative of maize revisited. </w:t>
      </w:r>
      <w:proofErr w:type="spellStart"/>
      <w:r>
        <w:rPr>
          <w:rFonts w:ascii="Garamond" w:hAnsi="Garamond"/>
          <w:i/>
          <w:iCs/>
          <w:color w:val="000000"/>
        </w:rPr>
        <w:t>Maydica</w:t>
      </w:r>
      <w:proofErr w:type="spellEnd"/>
      <w:r>
        <w:rPr>
          <w:rFonts w:ascii="Garamond" w:hAnsi="Garamond"/>
          <w:i/>
          <w:iCs/>
          <w:color w:val="000000"/>
        </w:rPr>
        <w:t>,</w:t>
      </w:r>
      <w:r>
        <w:rPr>
          <w:rFonts w:ascii="Garamond" w:hAnsi="Garamond"/>
          <w:color w:val="000000"/>
        </w:rPr>
        <w:t> 30: 209-223.</w:t>
      </w:r>
    </w:p>
    <w:p w:rsidR="00E67CF2" w:rsidRDefault="00E67CF2"/>
    <w:sectPr w:rsidR="00E67C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47"/>
    <w:rsid w:val="00565647"/>
    <w:rsid w:val="00E67CF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B1E2"/>
  <w15:chartTrackingRefBased/>
  <w15:docId w15:val="{D5F810EA-AA17-481B-ACCC-0104B20A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6564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564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565647"/>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86194">
      <w:bodyDiv w:val="1"/>
      <w:marLeft w:val="0"/>
      <w:marRight w:val="0"/>
      <w:marTop w:val="0"/>
      <w:marBottom w:val="0"/>
      <w:divBdr>
        <w:top w:val="none" w:sz="0" w:space="0" w:color="auto"/>
        <w:left w:val="none" w:sz="0" w:space="0" w:color="auto"/>
        <w:bottom w:val="none" w:sz="0" w:space="0" w:color="auto"/>
        <w:right w:val="none" w:sz="0" w:space="0" w:color="auto"/>
      </w:divBdr>
    </w:div>
    <w:div w:id="125358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1506</Words>
  <Characters>8284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Hidalgo</dc:creator>
  <cp:keywords/>
  <dc:description/>
  <cp:lastModifiedBy>Diego Hidalgo</cp:lastModifiedBy>
  <cp:revision>1</cp:revision>
  <dcterms:created xsi:type="dcterms:W3CDTF">2018-09-24T04:45:00Z</dcterms:created>
  <dcterms:modified xsi:type="dcterms:W3CDTF">2018-09-24T04:49:00Z</dcterms:modified>
</cp:coreProperties>
</file>