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0128AA">
      <w:r>
        <w:t>La preparación y presentación del trabajo final</w:t>
      </w:r>
    </w:p>
    <w:p w:rsidR="000128AA" w:rsidRDefault="000128AA" w:rsidP="000128AA">
      <w:pPr>
        <w:pStyle w:val="Default"/>
      </w:pPr>
    </w:p>
    <w:p w:rsidR="000128AA" w:rsidRDefault="000128AA" w:rsidP="000128AA">
      <w:pPr>
        <w:pStyle w:val="Default"/>
        <w:spacing w:after="2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</w:t>
      </w:r>
      <w:r>
        <w:rPr>
          <w:sz w:val="23"/>
          <w:szCs w:val="23"/>
        </w:rPr>
        <w:t xml:space="preserve">El coordinador del programa podrá designar a un docente para que oriente a los estudiantes en la elaboración del plan de trabajo final. </w:t>
      </w:r>
    </w:p>
    <w:p w:rsidR="000128AA" w:rsidRDefault="000128AA" w:rsidP="000128AA">
      <w:pPr>
        <w:pStyle w:val="Default"/>
        <w:spacing w:after="2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</w:t>
      </w:r>
      <w:r>
        <w:rPr>
          <w:sz w:val="23"/>
          <w:szCs w:val="23"/>
        </w:rPr>
        <w:t xml:space="preserve">El estudiante que, para su graduación, escogió el trabajo final, deberá entregar el plan para su aprobación dos meses antes de concluir la fase de docencia del programa. </w:t>
      </w:r>
    </w:p>
    <w:p w:rsidR="000128AA" w:rsidRDefault="000128AA" w:rsidP="000128AA">
      <w:pPr>
        <w:pStyle w:val="Default"/>
        <w:spacing w:after="2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8. </w:t>
      </w:r>
      <w:r>
        <w:rPr>
          <w:sz w:val="23"/>
          <w:szCs w:val="23"/>
        </w:rPr>
        <w:t xml:space="preserve">En el plazo máximo de un mes, contado desde la fecha tope para la entrega del plan, el coordinador del programa aprobará los planes. </w:t>
      </w:r>
    </w:p>
    <w:p w:rsidR="000128AA" w:rsidRDefault="000128AA" w:rsidP="000128AA">
      <w:pPr>
        <w:pStyle w:val="Default"/>
        <w:spacing w:after="2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9. </w:t>
      </w:r>
      <w:r>
        <w:rPr>
          <w:sz w:val="23"/>
          <w:szCs w:val="23"/>
        </w:rPr>
        <w:t xml:space="preserve">El trabajo final (cuando corresponda a los números 4, 5 y 6 del Art. 1) debe presentarse en formato A4 con un mínimo de 20 y un máximo de 40 páginas, escritas a espacio y medio, incluida la bibliografía y sin tomar en cuenta los anexos. </w:t>
      </w:r>
    </w:p>
    <w:p w:rsidR="000128AA" w:rsidRDefault="000128AA" w:rsidP="000128AA">
      <w:pPr>
        <w:pStyle w:val="Default"/>
        <w:spacing w:after="2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10. </w:t>
      </w:r>
      <w:r>
        <w:rPr>
          <w:sz w:val="23"/>
          <w:szCs w:val="23"/>
        </w:rPr>
        <w:t xml:space="preserve">Para la redacción y presentación del trabajo final, los estudiantes deben observar las normas establecidas por la universidad que constan en el </w:t>
      </w:r>
      <w:r>
        <w:rPr>
          <w:i/>
          <w:iCs/>
          <w:sz w:val="23"/>
          <w:szCs w:val="23"/>
        </w:rPr>
        <w:t xml:space="preserve">Manual de estilo </w:t>
      </w:r>
      <w:r>
        <w:rPr>
          <w:sz w:val="23"/>
          <w:szCs w:val="23"/>
        </w:rPr>
        <w:t xml:space="preserve">y en las pautas. </w:t>
      </w:r>
    </w:p>
    <w:p w:rsidR="000128AA" w:rsidRDefault="000128AA" w:rsidP="000128AA">
      <w:pPr>
        <w:pStyle w:val="Default"/>
        <w:spacing w:after="2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11. </w:t>
      </w:r>
      <w:r>
        <w:rPr>
          <w:sz w:val="23"/>
          <w:szCs w:val="23"/>
        </w:rPr>
        <w:t xml:space="preserve">El plan de trabajo final debe contener, al menos, la siguiente información: </w:t>
      </w:r>
    </w:p>
    <w:p w:rsidR="000128AA" w:rsidRDefault="000128AA" w:rsidP="000128AA">
      <w:pPr>
        <w:pStyle w:val="Default"/>
        <w:spacing w:after="2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a) Página inicial </w:t>
      </w:r>
    </w:p>
    <w:p w:rsidR="000128AA" w:rsidRDefault="000128AA" w:rsidP="000128AA">
      <w:pPr>
        <w:pStyle w:val="Default"/>
        <w:spacing w:after="2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b) Tema </w:t>
      </w:r>
    </w:p>
    <w:p w:rsidR="000128AA" w:rsidRDefault="000128AA" w:rsidP="000128AA">
      <w:pPr>
        <w:pStyle w:val="Default"/>
        <w:spacing w:after="2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c) Acopio y procesamiento de información </w:t>
      </w:r>
    </w:p>
    <w:p w:rsidR="000128AA" w:rsidRDefault="000128AA" w:rsidP="000128AA">
      <w:pPr>
        <w:pStyle w:val="Default"/>
        <w:spacing w:after="2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d) Propuesta de contenido de la monografía o trabajo práctico </w:t>
      </w:r>
    </w:p>
    <w:p w:rsidR="000128AA" w:rsidRDefault="000128AA" w:rsidP="000128A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e) Cronograma </w:t>
      </w:r>
    </w:p>
    <w:p w:rsidR="000128AA" w:rsidRDefault="000128AA" w:rsidP="000128A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Este documento no debe exceder de cuatro (4) páginas. </w:t>
      </w:r>
    </w:p>
    <w:p w:rsidR="000128AA" w:rsidRDefault="000128AA" w:rsidP="000128AA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12. </w:t>
      </w:r>
      <w:r>
        <w:rPr>
          <w:sz w:val="23"/>
          <w:szCs w:val="23"/>
        </w:rPr>
        <w:t xml:space="preserve">Dentro del plazo de un mes, contados desde la fecha de presentación del plan, el coordinador debe aprobar o sugerir los reajustes que considere pertinentes. </w:t>
      </w:r>
    </w:p>
    <w:p w:rsidR="000128AA" w:rsidRDefault="000128AA" w:rsidP="000128AA">
      <w:pPr>
        <w:pStyle w:val="Default"/>
        <w:spacing w:line="360" w:lineRule="auto"/>
        <w:rPr>
          <w:sz w:val="23"/>
          <w:szCs w:val="23"/>
        </w:rPr>
      </w:pPr>
    </w:p>
    <w:p w:rsidR="000128AA" w:rsidRDefault="000128AA" w:rsidP="000128A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En caso de que el plan deba ser nuevamente presentado, el estudiante contará con quince (15) días a partir de la fecha en que los cambios fueron comunicados. </w:t>
      </w:r>
    </w:p>
    <w:p w:rsidR="000128AA" w:rsidRDefault="000128AA" w:rsidP="000128AA">
      <w:pPr>
        <w:pStyle w:val="Default"/>
        <w:spacing w:after="2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13. </w:t>
      </w:r>
      <w:r>
        <w:rPr>
          <w:sz w:val="23"/>
          <w:szCs w:val="23"/>
        </w:rPr>
        <w:t xml:space="preserve">Cuando la naturaleza del trabajo final así lo demande, se establecerán normas específicas para su presentación. </w:t>
      </w:r>
    </w:p>
    <w:p w:rsidR="000128AA" w:rsidRDefault="000128AA" w:rsidP="000128AA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14. </w:t>
      </w:r>
      <w:r>
        <w:rPr>
          <w:sz w:val="23"/>
          <w:szCs w:val="23"/>
        </w:rPr>
        <w:t xml:space="preserve">Para presentar el trabajo final, el estudiante tendrá un plazo de tres meses (3) contados a partir de la finalización de la fase docente del programa. </w:t>
      </w:r>
    </w:p>
    <w:p w:rsidR="000128AA" w:rsidRDefault="000128AA" w:rsidP="000128AA">
      <w:pPr>
        <w:pStyle w:val="Default"/>
        <w:spacing w:line="360" w:lineRule="auto"/>
        <w:rPr>
          <w:sz w:val="23"/>
          <w:szCs w:val="23"/>
        </w:rPr>
      </w:pPr>
    </w:p>
    <w:p w:rsidR="000128AA" w:rsidRDefault="000128AA" w:rsidP="000128A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Excepcionalmente, por razones de fuerza mayor, previa justificación y autorización del coordinador del programa, el estudiante puede obtener, por una sola vez, la prórroga del plazo de entrega de su trabajo final, hasta por dos meses más. </w:t>
      </w:r>
    </w:p>
    <w:p w:rsidR="000128AA" w:rsidRDefault="000128AA" w:rsidP="000128AA">
      <w:pPr>
        <w:pStyle w:val="Default"/>
        <w:spacing w:after="2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15. </w:t>
      </w:r>
      <w:r>
        <w:rPr>
          <w:sz w:val="23"/>
          <w:szCs w:val="23"/>
        </w:rPr>
        <w:t xml:space="preserve">Para presentar el trabajo final, luego de las fechas topes previstas para su promoción, previa autorización del rector, el estudiante podrá solicitar extensión de matrícula y pagar el costo fijado para ello. </w:t>
      </w:r>
    </w:p>
    <w:p w:rsidR="000128AA" w:rsidRPr="000128AA" w:rsidRDefault="000128AA" w:rsidP="000128AA">
      <w:pPr>
        <w:pStyle w:val="Default"/>
        <w:spacing w:line="360" w:lineRule="auto"/>
      </w:pPr>
      <w:r>
        <w:rPr>
          <w:b/>
          <w:bCs/>
          <w:sz w:val="23"/>
          <w:szCs w:val="23"/>
        </w:rPr>
        <w:t xml:space="preserve">16. </w:t>
      </w:r>
      <w:r>
        <w:rPr>
          <w:sz w:val="23"/>
          <w:szCs w:val="23"/>
        </w:rPr>
        <w:t xml:space="preserve">Luego de tres años de haber concluido la fase docente del </w:t>
      </w:r>
      <w:r>
        <w:t xml:space="preserve"> </w:t>
      </w:r>
      <w:r>
        <w:rPr>
          <w:sz w:val="23"/>
          <w:szCs w:val="23"/>
        </w:rPr>
        <w:t xml:space="preserve">programa, el estudiante no podrá presentar su trabajo para la graduación, a menos que obtenga autorización del Comité de Coordinación Académica, que puede disponer que vuelva a aprobar una o varias asignaturas como actualización y que realice otro trabajo académico. </w:t>
      </w:r>
    </w:p>
    <w:p w:rsidR="000128AA" w:rsidRDefault="000128AA" w:rsidP="000128A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Transcurridos 6 años desde que inició el programa, el estudiante no podrá presentar su trabajo final.</w:t>
      </w:r>
    </w:p>
    <w:p w:rsidR="000128AA" w:rsidRDefault="000128AA">
      <w:bookmarkStart w:id="0" w:name="_GoBack"/>
      <w:bookmarkEnd w:id="0"/>
    </w:p>
    <w:sectPr w:rsidR="000128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AA"/>
    <w:rsid w:val="000128AA"/>
    <w:rsid w:val="003E4A9B"/>
    <w:rsid w:val="00784849"/>
    <w:rsid w:val="009B584F"/>
    <w:rsid w:val="00A1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1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1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2018-05-17T21:40:00Z</dcterms:created>
  <dcterms:modified xsi:type="dcterms:W3CDTF">2018-05-17T21:43:00Z</dcterms:modified>
</cp:coreProperties>
</file>