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E4" w:rsidRDefault="00DB3DB2" w:rsidP="00DB3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DB3DB2">
        <w:rPr>
          <w:rFonts w:ascii="Franklin Gothic Medium" w:hAnsi="Franklin Gothic Medium" w:cs="Arial"/>
          <w:b/>
          <w:color w:val="7030A0"/>
          <w:sz w:val="24"/>
          <w:szCs w:val="24"/>
        </w:rPr>
        <w:t>VISIÓN DE LOS DATOS</w:t>
      </w:r>
      <w:r>
        <w:rPr>
          <w:rFonts w:ascii="Franklin Gothic Medium" w:hAnsi="Franklin Gothic Medium" w:cs="Times New Roman"/>
          <w:b/>
          <w:color w:val="7030A0"/>
          <w:sz w:val="24"/>
          <w:szCs w:val="24"/>
        </w:rPr>
        <w:t xml:space="preserve">: </w:t>
      </w:r>
      <w:r w:rsidRPr="00DB3DB2">
        <w:rPr>
          <w:rFonts w:ascii="Tahoma" w:hAnsi="Tahoma" w:cs="Tahoma"/>
          <w:color w:val="008E40"/>
        </w:rPr>
        <w:t>Un sistema de bases de datos es una colección de datos interrelacionados y un conjunto de programas</w:t>
      </w:r>
      <w:r>
        <w:rPr>
          <w:rFonts w:ascii="Tahoma" w:hAnsi="Tahoma" w:cs="Tahoma"/>
          <w:b/>
          <w:color w:val="008E40"/>
        </w:rPr>
        <w:t xml:space="preserve"> </w:t>
      </w:r>
      <w:r w:rsidRPr="00DB3DB2">
        <w:rPr>
          <w:rFonts w:ascii="Tahoma" w:hAnsi="Tahoma" w:cs="Tahoma"/>
          <w:color w:val="008E40"/>
        </w:rPr>
        <w:t xml:space="preserve">que permiten a los usuarios tener acceso a esos datos y </w:t>
      </w:r>
      <w:proofErr w:type="spellStart"/>
      <w:r w:rsidRPr="00DB3DB2">
        <w:rPr>
          <w:rFonts w:ascii="Tahoma" w:hAnsi="Tahoma" w:cs="Tahoma"/>
          <w:color w:val="008E40"/>
        </w:rPr>
        <w:t>modiﬁcarlos</w:t>
      </w:r>
      <w:proofErr w:type="spellEnd"/>
      <w:r w:rsidRPr="00DB3DB2">
        <w:rPr>
          <w:rFonts w:ascii="Tahoma" w:hAnsi="Tahoma" w:cs="Tahoma"/>
          <w:color w:val="008E40"/>
        </w:rPr>
        <w:t xml:space="preserve">. Una de las principales </w:t>
      </w:r>
      <w:proofErr w:type="spellStart"/>
      <w:r w:rsidRPr="00DB3DB2">
        <w:rPr>
          <w:rFonts w:ascii="Tahoma" w:hAnsi="Tahoma" w:cs="Tahoma"/>
          <w:color w:val="008E40"/>
        </w:rPr>
        <w:t>ﬁnalidades</w:t>
      </w:r>
      <w:proofErr w:type="spellEnd"/>
      <w:r>
        <w:rPr>
          <w:rFonts w:ascii="Tahoma" w:hAnsi="Tahoma" w:cs="Tahoma"/>
          <w:b/>
          <w:color w:val="008E40"/>
        </w:rPr>
        <w:t xml:space="preserve"> </w:t>
      </w:r>
      <w:r w:rsidRPr="00DB3DB2">
        <w:rPr>
          <w:rFonts w:ascii="Tahoma" w:hAnsi="Tahoma" w:cs="Tahoma"/>
          <w:color w:val="008E40"/>
        </w:rPr>
        <w:t>de los sistemas de bases de datos es ofrecer a los usuarios una visión abstracta de los datos. Es decir, el</w:t>
      </w:r>
      <w:r>
        <w:rPr>
          <w:rFonts w:ascii="Tahoma" w:hAnsi="Tahoma" w:cs="Tahoma"/>
          <w:b/>
          <w:color w:val="008E40"/>
        </w:rPr>
        <w:t xml:space="preserve"> </w:t>
      </w:r>
      <w:r w:rsidRPr="00DB3DB2">
        <w:rPr>
          <w:rFonts w:ascii="Tahoma" w:hAnsi="Tahoma" w:cs="Tahoma"/>
          <w:color w:val="008E40"/>
        </w:rPr>
        <w:t>sistema oculta ciertos detalles del modo en que se almacenan y mantienen los datos.</w:t>
      </w:r>
    </w:p>
    <w:p w:rsidR="00DB3DB2" w:rsidRDefault="00DB3DB2" w:rsidP="00DB3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</w:p>
    <w:p w:rsidR="00DB3DB2" w:rsidRDefault="00DB3DB2" w:rsidP="00DB3DB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r>
        <w:rPr>
          <w:rFonts w:ascii="Franklin Gothic Medium" w:hAnsi="Franklin Gothic Medium"/>
          <w:b/>
          <w:noProof/>
          <w:color w:val="7030A0"/>
        </w:rPr>
        <w:t>(Silberschatz, 2006, pág. 28)</w:t>
      </w:r>
    </w:p>
    <w:p w:rsidR="00DB3DB2" w:rsidRPr="00DB3DB2" w:rsidRDefault="00DB3DB2" w:rsidP="00DB3D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8E40"/>
        </w:rPr>
      </w:pPr>
      <w:bookmarkStart w:id="0" w:name="_GoBack"/>
      <w:bookmarkEnd w:id="0"/>
    </w:p>
    <w:sectPr w:rsidR="00DB3DB2" w:rsidRPr="00DB3D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B2"/>
    <w:rsid w:val="00CB27E4"/>
    <w:rsid w:val="00DB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7BE3D-341C-46CF-80FA-574F6C66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1</cp:revision>
  <dcterms:created xsi:type="dcterms:W3CDTF">2019-02-09T07:58:00Z</dcterms:created>
  <dcterms:modified xsi:type="dcterms:W3CDTF">2019-02-09T08:01:00Z</dcterms:modified>
</cp:coreProperties>
</file>