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7FEA" w14:textId="6688C622" w:rsidR="00A33FA9" w:rsidRDefault="00A33FA9" w:rsidP="00544805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887"/>
      <w:bookmarkStart w:id="1" w:name="_GoBack"/>
      <w:bookmarkEnd w:id="1"/>
      <w:r>
        <w:rPr>
          <w:lang w:eastAsia="es-MX"/>
        </w:rPr>
        <w:t>Arquitectura de las Bases de Datos</w:t>
      </w:r>
      <w:bookmarkEnd w:id="0"/>
    </w:p>
    <w:p w14:paraId="576DF45F" w14:textId="77777777" w:rsidR="00A33FA9" w:rsidRPr="000B11EB" w:rsidRDefault="00A33FA9" w:rsidP="00A33FA9">
      <w:pPr>
        <w:spacing w:line="480" w:lineRule="auto"/>
        <w:rPr>
          <w:lang w:eastAsia="es-MX"/>
        </w:rPr>
      </w:pPr>
      <w:r>
        <w:rPr>
          <w:lang w:eastAsia="es-MX"/>
        </w:rPr>
        <w:t>“La arquitectura ANSI/SPARC se divide en tres niveles, conocidos como interno, conceptual y externo. Hablando en términos generales: el nivel interno, el nivel externo, el nivel conceptual.”</w:t>
      </w:r>
      <w:sdt>
        <w:sdtPr>
          <w:rPr>
            <w:lang w:eastAsia="es-MX"/>
          </w:rPr>
          <w:id w:val="-125084450"/>
          <w:citation/>
        </w:sdtPr>
        <w:sdtEndPr/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Dat01 \p 33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(Date, 2001, pág. 33)</w:t>
          </w:r>
          <w:r>
            <w:rPr>
              <w:lang w:eastAsia="es-MX"/>
            </w:rPr>
            <w:fldChar w:fldCharType="end"/>
          </w:r>
        </w:sdtContent>
      </w:sdt>
    </w:p>
    <w:p w14:paraId="4E4AFF83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DE20" w14:textId="77777777" w:rsidR="00E565EE" w:rsidRDefault="00E565EE" w:rsidP="00A33FA9">
      <w:pPr>
        <w:spacing w:after="0" w:line="240" w:lineRule="auto"/>
      </w:pPr>
      <w:r>
        <w:separator/>
      </w:r>
    </w:p>
  </w:endnote>
  <w:endnote w:type="continuationSeparator" w:id="0">
    <w:p w14:paraId="66341EED" w14:textId="77777777" w:rsidR="00E565EE" w:rsidRDefault="00E565EE" w:rsidP="00A3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95BE2" w14:textId="77777777" w:rsidR="00E565EE" w:rsidRDefault="00E565EE" w:rsidP="00A33FA9">
      <w:pPr>
        <w:spacing w:after="0" w:line="240" w:lineRule="auto"/>
      </w:pPr>
      <w:r>
        <w:separator/>
      </w:r>
    </w:p>
  </w:footnote>
  <w:footnote w:type="continuationSeparator" w:id="0">
    <w:p w14:paraId="62EB8B43" w14:textId="77777777" w:rsidR="00E565EE" w:rsidRDefault="00E565EE" w:rsidP="00A33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5385"/>
    <w:multiLevelType w:val="hybridMultilevel"/>
    <w:tmpl w:val="8EA86B3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89"/>
    <w:rsid w:val="001646FF"/>
    <w:rsid w:val="00183414"/>
    <w:rsid w:val="00386189"/>
    <w:rsid w:val="00544805"/>
    <w:rsid w:val="00A33FA9"/>
    <w:rsid w:val="00E5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38EAF"/>
  <w15:chartTrackingRefBased/>
  <w15:docId w15:val="{4138CDF6-669D-4B8A-B9FA-5FED0BA4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FA9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33F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FA9"/>
  </w:style>
  <w:style w:type="paragraph" w:styleId="Piedepgina">
    <w:name w:val="footer"/>
    <w:basedOn w:val="Normal"/>
    <w:link w:val="PiedepginaCar"/>
    <w:uiPriority w:val="99"/>
    <w:unhideWhenUsed/>
    <w:rsid w:val="00A33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A9"/>
  </w:style>
  <w:style w:type="character" w:customStyle="1" w:styleId="Ttulo1Car">
    <w:name w:val="Título 1 Car"/>
    <w:basedOn w:val="Fuentedeprrafopredeter"/>
    <w:link w:val="Ttulo1"/>
    <w:uiPriority w:val="9"/>
    <w:rsid w:val="00A33FA9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E4C568E6-6605-4E70-AE22-4B70E4F7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2019-02-11T02:18:00Z</dcterms:created>
  <dcterms:modified xsi:type="dcterms:W3CDTF">2019-02-11T02:27:00Z</dcterms:modified>
</cp:coreProperties>
</file>