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7AE" w:rsidRDefault="006807AE" w:rsidP="006807A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s-MX"/>
        </w:rPr>
      </w:pPr>
      <w:r w:rsidRPr="006807AE">
        <w:rPr>
          <w:rFonts w:ascii="Calibri" w:eastAsia="Times New Roman" w:hAnsi="Calibri" w:cs="Calibri"/>
          <w:b/>
          <w:bCs/>
          <w:color w:val="000000"/>
          <w:lang w:eastAsia="es-MX"/>
        </w:rPr>
        <w:t>SISTEMA OPERATIVO</w:t>
      </w:r>
    </w:p>
    <w:p w:rsidR="006807AE" w:rsidRDefault="006807AE" w:rsidP="006807A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s-MX"/>
        </w:rPr>
      </w:pPr>
    </w:p>
    <w:p w:rsidR="006807AE" w:rsidRPr="006807AE" w:rsidRDefault="006807AE" w:rsidP="00680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7AE">
        <w:rPr>
          <w:rFonts w:ascii="Times New Roman" w:hAnsi="Times New Roman" w:cs="Times New Roman"/>
          <w:bCs/>
          <w:sz w:val="28"/>
          <w:szCs w:val="28"/>
        </w:rPr>
        <w:t>El papel del sistema operativo en la</w:t>
      </w:r>
      <w:r w:rsidRPr="006807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07AE">
        <w:rPr>
          <w:rFonts w:ascii="Times New Roman" w:hAnsi="Times New Roman" w:cs="Times New Roman"/>
          <w:bCs/>
          <w:sz w:val="28"/>
          <w:szCs w:val="28"/>
        </w:rPr>
        <w:t>gestión de la memoria intermedia</w:t>
      </w:r>
    </w:p>
    <w:p w:rsidR="006807AE" w:rsidRPr="006807AE" w:rsidRDefault="006807AE" w:rsidP="00680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AE">
        <w:rPr>
          <w:rFonts w:ascii="Times New Roman" w:hAnsi="Times New Roman" w:cs="Times New Roman"/>
          <w:sz w:val="28"/>
          <w:szCs w:val="28"/>
        </w:rPr>
        <w:t>La memoria intermedia de la base de datos puede gestionarse</w:t>
      </w:r>
      <w:r w:rsidRPr="006807AE">
        <w:rPr>
          <w:rFonts w:ascii="Times New Roman" w:hAnsi="Times New Roman" w:cs="Times New Roman"/>
          <w:sz w:val="28"/>
          <w:szCs w:val="28"/>
        </w:rPr>
        <w:t xml:space="preserve"> </w:t>
      </w:r>
      <w:r w:rsidRPr="006807AE">
        <w:rPr>
          <w:rFonts w:ascii="Times New Roman" w:hAnsi="Times New Roman" w:cs="Times New Roman"/>
          <w:sz w:val="28"/>
          <w:szCs w:val="28"/>
        </w:rPr>
        <w:t>usando uno de estos dos enfoques:</w:t>
      </w:r>
    </w:p>
    <w:p w:rsidR="006807AE" w:rsidRPr="006807AE" w:rsidRDefault="006807AE" w:rsidP="00680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7AE" w:rsidRPr="006807AE" w:rsidRDefault="006807AE" w:rsidP="00680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A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6807AE">
        <w:rPr>
          <w:rFonts w:ascii="Times New Roman" w:hAnsi="Times New Roman" w:cs="Times New Roman"/>
          <w:sz w:val="28"/>
          <w:szCs w:val="28"/>
        </w:rPr>
        <w:t>El sistema de base de datos reserva parte de la</w:t>
      </w:r>
      <w:r w:rsidRPr="006807AE">
        <w:rPr>
          <w:rFonts w:ascii="Times New Roman" w:hAnsi="Times New Roman" w:cs="Times New Roman"/>
          <w:sz w:val="28"/>
          <w:szCs w:val="28"/>
        </w:rPr>
        <w:t xml:space="preserve"> </w:t>
      </w:r>
      <w:r w:rsidRPr="006807AE">
        <w:rPr>
          <w:rFonts w:ascii="Times New Roman" w:hAnsi="Times New Roman" w:cs="Times New Roman"/>
          <w:sz w:val="28"/>
          <w:szCs w:val="28"/>
        </w:rPr>
        <w:t>memoria principal para utilizarla como memoria</w:t>
      </w:r>
      <w:r w:rsidRPr="006807AE">
        <w:rPr>
          <w:rFonts w:ascii="Times New Roman" w:hAnsi="Times New Roman" w:cs="Times New Roman"/>
          <w:sz w:val="28"/>
          <w:szCs w:val="28"/>
        </w:rPr>
        <w:t xml:space="preserve"> </w:t>
      </w:r>
      <w:r w:rsidRPr="006807AE">
        <w:rPr>
          <w:rFonts w:ascii="Times New Roman" w:hAnsi="Times New Roman" w:cs="Times New Roman"/>
          <w:sz w:val="28"/>
          <w:szCs w:val="28"/>
        </w:rPr>
        <w:t>intermedia y es él, en vez del sistema operativo,</w:t>
      </w:r>
    </w:p>
    <w:p w:rsidR="006807AE" w:rsidRPr="006807AE" w:rsidRDefault="006807AE" w:rsidP="00680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AE">
        <w:rPr>
          <w:rFonts w:ascii="Times New Roman" w:hAnsi="Times New Roman" w:cs="Times New Roman"/>
          <w:sz w:val="28"/>
          <w:szCs w:val="28"/>
        </w:rPr>
        <w:t>el que se encarga de gestionarlo. El sistema de</w:t>
      </w:r>
      <w:r w:rsidRPr="006807AE">
        <w:rPr>
          <w:rFonts w:ascii="Times New Roman" w:hAnsi="Times New Roman" w:cs="Times New Roman"/>
          <w:sz w:val="28"/>
          <w:szCs w:val="28"/>
        </w:rPr>
        <w:t xml:space="preserve"> </w:t>
      </w:r>
      <w:r w:rsidRPr="006807AE">
        <w:rPr>
          <w:rFonts w:ascii="Times New Roman" w:hAnsi="Times New Roman" w:cs="Times New Roman"/>
          <w:sz w:val="28"/>
          <w:szCs w:val="28"/>
        </w:rPr>
        <w:t>base de datos gestiona la transferencia de los bloques</w:t>
      </w:r>
      <w:r w:rsidRPr="006807AE">
        <w:rPr>
          <w:rFonts w:ascii="Times New Roman" w:hAnsi="Times New Roman" w:cs="Times New Roman"/>
          <w:sz w:val="28"/>
          <w:szCs w:val="28"/>
        </w:rPr>
        <w:t xml:space="preserve"> </w:t>
      </w:r>
      <w:r w:rsidRPr="006807AE">
        <w:rPr>
          <w:rFonts w:ascii="Times New Roman" w:hAnsi="Times New Roman" w:cs="Times New Roman"/>
          <w:sz w:val="28"/>
          <w:szCs w:val="28"/>
        </w:rPr>
        <w:t>de datos de acuerdo con los requisitos</w:t>
      </w:r>
      <w:r w:rsidRPr="006807AE">
        <w:rPr>
          <w:rFonts w:ascii="Times New Roman" w:hAnsi="Times New Roman" w:cs="Times New Roman"/>
          <w:sz w:val="28"/>
          <w:szCs w:val="28"/>
        </w:rPr>
        <w:t xml:space="preserve"> establecidos </w:t>
      </w:r>
      <w:r w:rsidRPr="006807AE">
        <w:rPr>
          <w:rFonts w:ascii="Times New Roman" w:hAnsi="Times New Roman" w:cs="Times New Roman"/>
          <w:sz w:val="28"/>
          <w:szCs w:val="28"/>
        </w:rPr>
        <w:t>El inconveniente de este enfoque es que limita</w:t>
      </w:r>
      <w:r w:rsidRPr="006807AE">
        <w:rPr>
          <w:rFonts w:ascii="Times New Roman" w:hAnsi="Times New Roman" w:cs="Times New Roman"/>
          <w:sz w:val="28"/>
          <w:szCs w:val="28"/>
        </w:rPr>
        <w:t xml:space="preserve"> </w:t>
      </w:r>
      <w:r w:rsidRPr="006807AE">
        <w:rPr>
          <w:rFonts w:ascii="Times New Roman" w:hAnsi="Times New Roman" w:cs="Times New Roman"/>
          <w:sz w:val="28"/>
          <w:szCs w:val="28"/>
        </w:rPr>
        <w:t>la flexibilidad en la utilización de la memoria</w:t>
      </w:r>
      <w:r w:rsidRPr="006807AE">
        <w:rPr>
          <w:rFonts w:ascii="Times New Roman" w:hAnsi="Times New Roman" w:cs="Times New Roman"/>
          <w:sz w:val="28"/>
          <w:szCs w:val="28"/>
        </w:rPr>
        <w:t xml:space="preserve"> </w:t>
      </w:r>
      <w:r w:rsidRPr="006807AE">
        <w:rPr>
          <w:rFonts w:ascii="Times New Roman" w:hAnsi="Times New Roman" w:cs="Times New Roman"/>
          <w:sz w:val="28"/>
          <w:szCs w:val="28"/>
        </w:rPr>
        <w:t>principal. El tamaño de la memoria intermedia</w:t>
      </w:r>
    </w:p>
    <w:p w:rsidR="006807AE" w:rsidRDefault="006807AE" w:rsidP="00680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AE">
        <w:rPr>
          <w:rFonts w:ascii="Times New Roman" w:hAnsi="Times New Roman" w:cs="Times New Roman"/>
          <w:sz w:val="28"/>
          <w:szCs w:val="28"/>
        </w:rPr>
        <w:t>no debe ser muy grande para que otras aplicaciones</w:t>
      </w:r>
      <w:r w:rsidRPr="006807AE">
        <w:rPr>
          <w:rFonts w:ascii="Times New Roman" w:hAnsi="Times New Roman" w:cs="Times New Roman"/>
          <w:sz w:val="28"/>
          <w:szCs w:val="28"/>
        </w:rPr>
        <w:t xml:space="preserve"> </w:t>
      </w:r>
      <w:r w:rsidRPr="006807AE">
        <w:rPr>
          <w:rFonts w:ascii="Times New Roman" w:hAnsi="Times New Roman" w:cs="Times New Roman"/>
          <w:sz w:val="28"/>
          <w:szCs w:val="28"/>
        </w:rPr>
        <w:t>tengan suficiente espacio disponible en la</w:t>
      </w:r>
      <w:r w:rsidRPr="006807AE">
        <w:rPr>
          <w:rFonts w:ascii="Times New Roman" w:hAnsi="Times New Roman" w:cs="Times New Roman"/>
          <w:sz w:val="28"/>
          <w:szCs w:val="28"/>
        </w:rPr>
        <w:t xml:space="preserve"> </w:t>
      </w:r>
      <w:r w:rsidRPr="006807AE">
        <w:rPr>
          <w:rFonts w:ascii="Times New Roman" w:hAnsi="Times New Roman" w:cs="Times New Roman"/>
          <w:sz w:val="28"/>
          <w:szCs w:val="28"/>
        </w:rPr>
        <w:t>memoria principal para sus propias necesidades.</w:t>
      </w:r>
      <w:r w:rsidRPr="006807AE">
        <w:rPr>
          <w:rFonts w:ascii="Times New Roman" w:hAnsi="Times New Roman" w:cs="Times New Roman"/>
          <w:sz w:val="28"/>
          <w:szCs w:val="28"/>
        </w:rPr>
        <w:t xml:space="preserve"> </w:t>
      </w:r>
      <w:r w:rsidRPr="006807AE">
        <w:rPr>
          <w:rFonts w:ascii="Times New Roman" w:hAnsi="Times New Roman" w:cs="Times New Roman"/>
          <w:sz w:val="28"/>
          <w:szCs w:val="28"/>
        </w:rPr>
        <w:t>Sin embargo, incluso cuando ninguna otra aplicación</w:t>
      </w:r>
      <w:r w:rsidRPr="006807AE">
        <w:rPr>
          <w:rFonts w:ascii="Times New Roman" w:hAnsi="Times New Roman" w:cs="Times New Roman"/>
          <w:sz w:val="28"/>
          <w:szCs w:val="28"/>
        </w:rPr>
        <w:t xml:space="preserve"> </w:t>
      </w:r>
      <w:r w:rsidRPr="006807AE">
        <w:rPr>
          <w:rFonts w:ascii="Times New Roman" w:hAnsi="Times New Roman" w:cs="Times New Roman"/>
          <w:sz w:val="28"/>
          <w:szCs w:val="28"/>
        </w:rPr>
        <w:t>esté en ejecución, la base de datos no podrá</w:t>
      </w:r>
      <w:r w:rsidRPr="006807AE">
        <w:rPr>
          <w:rFonts w:ascii="Times New Roman" w:hAnsi="Times New Roman" w:cs="Times New Roman"/>
          <w:sz w:val="28"/>
          <w:szCs w:val="28"/>
        </w:rPr>
        <w:t xml:space="preserve"> </w:t>
      </w:r>
      <w:r w:rsidRPr="006807AE">
        <w:rPr>
          <w:rFonts w:ascii="Times New Roman" w:hAnsi="Times New Roman" w:cs="Times New Roman"/>
          <w:sz w:val="28"/>
          <w:szCs w:val="28"/>
        </w:rPr>
        <w:t>hacer uso de toda la memoria disponible.</w:t>
      </w:r>
    </w:p>
    <w:p w:rsidR="00A2448B" w:rsidRDefault="00A2448B" w:rsidP="00680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48B" w:rsidRPr="006807AE" w:rsidRDefault="00A2448B" w:rsidP="00680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47965539"/>
          <w:citation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CITATION Ram07 \l 2058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Pr="00A2448B">
            <w:rPr>
              <w:rFonts w:ascii="Times New Roman" w:hAnsi="Times New Roman" w:cs="Times New Roman"/>
              <w:noProof/>
              <w:sz w:val="28"/>
              <w:szCs w:val="28"/>
            </w:rPr>
            <w:t>(Navathe, 2007)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sdtContent>
      </w:sdt>
      <w:bookmarkStart w:id="0" w:name="_GoBack"/>
      <w:bookmarkEnd w:id="0"/>
    </w:p>
    <w:p w:rsidR="00A61EB9" w:rsidRPr="005978DF" w:rsidRDefault="00A61EB9" w:rsidP="00597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1EB9" w:rsidRPr="005978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7316A"/>
    <w:multiLevelType w:val="hybridMultilevel"/>
    <w:tmpl w:val="F7F4FA28"/>
    <w:lvl w:ilvl="0" w:tplc="080A000F">
      <w:start w:val="1"/>
      <w:numFmt w:val="decimal"/>
      <w:lvlText w:val="%1."/>
      <w:lvlJc w:val="left"/>
      <w:pPr>
        <w:ind w:left="1162" w:hanging="360"/>
      </w:pPr>
    </w:lvl>
    <w:lvl w:ilvl="1" w:tplc="080A0019" w:tentative="1">
      <w:start w:val="1"/>
      <w:numFmt w:val="lowerLetter"/>
      <w:lvlText w:val="%2."/>
      <w:lvlJc w:val="left"/>
      <w:pPr>
        <w:ind w:left="1882" w:hanging="360"/>
      </w:pPr>
    </w:lvl>
    <w:lvl w:ilvl="2" w:tplc="080A001B" w:tentative="1">
      <w:start w:val="1"/>
      <w:numFmt w:val="lowerRoman"/>
      <w:lvlText w:val="%3."/>
      <w:lvlJc w:val="right"/>
      <w:pPr>
        <w:ind w:left="2602" w:hanging="180"/>
      </w:pPr>
    </w:lvl>
    <w:lvl w:ilvl="3" w:tplc="080A000F" w:tentative="1">
      <w:start w:val="1"/>
      <w:numFmt w:val="decimal"/>
      <w:lvlText w:val="%4."/>
      <w:lvlJc w:val="left"/>
      <w:pPr>
        <w:ind w:left="3322" w:hanging="360"/>
      </w:pPr>
    </w:lvl>
    <w:lvl w:ilvl="4" w:tplc="080A0019" w:tentative="1">
      <w:start w:val="1"/>
      <w:numFmt w:val="lowerLetter"/>
      <w:lvlText w:val="%5."/>
      <w:lvlJc w:val="left"/>
      <w:pPr>
        <w:ind w:left="4042" w:hanging="360"/>
      </w:pPr>
    </w:lvl>
    <w:lvl w:ilvl="5" w:tplc="080A001B" w:tentative="1">
      <w:start w:val="1"/>
      <w:numFmt w:val="lowerRoman"/>
      <w:lvlText w:val="%6."/>
      <w:lvlJc w:val="right"/>
      <w:pPr>
        <w:ind w:left="4762" w:hanging="180"/>
      </w:pPr>
    </w:lvl>
    <w:lvl w:ilvl="6" w:tplc="080A000F" w:tentative="1">
      <w:start w:val="1"/>
      <w:numFmt w:val="decimal"/>
      <w:lvlText w:val="%7."/>
      <w:lvlJc w:val="left"/>
      <w:pPr>
        <w:ind w:left="5482" w:hanging="360"/>
      </w:pPr>
    </w:lvl>
    <w:lvl w:ilvl="7" w:tplc="080A0019" w:tentative="1">
      <w:start w:val="1"/>
      <w:numFmt w:val="lowerLetter"/>
      <w:lvlText w:val="%8."/>
      <w:lvlJc w:val="left"/>
      <w:pPr>
        <w:ind w:left="6202" w:hanging="360"/>
      </w:pPr>
    </w:lvl>
    <w:lvl w:ilvl="8" w:tplc="080A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" w15:restartNumberingAfterBreak="0">
    <w:nsid w:val="65F11A26"/>
    <w:multiLevelType w:val="hybridMultilevel"/>
    <w:tmpl w:val="44B2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BB"/>
    <w:rsid w:val="00130E4F"/>
    <w:rsid w:val="00134A7B"/>
    <w:rsid w:val="001A6DDB"/>
    <w:rsid w:val="003E2271"/>
    <w:rsid w:val="00461FA5"/>
    <w:rsid w:val="004E1BA3"/>
    <w:rsid w:val="00532DE1"/>
    <w:rsid w:val="005978DF"/>
    <w:rsid w:val="005F7D52"/>
    <w:rsid w:val="006807AE"/>
    <w:rsid w:val="007C39BB"/>
    <w:rsid w:val="008E744A"/>
    <w:rsid w:val="00A2448B"/>
    <w:rsid w:val="00A61EB9"/>
    <w:rsid w:val="00AC1F2C"/>
    <w:rsid w:val="00C92560"/>
    <w:rsid w:val="00D02270"/>
    <w:rsid w:val="00E76DE0"/>
    <w:rsid w:val="00E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3892"/>
  <w15:chartTrackingRefBased/>
  <w15:docId w15:val="{A45075A7-EBE8-4D99-A9D1-CE90CB4F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7AE"/>
  </w:style>
  <w:style w:type="paragraph" w:styleId="Ttulo1">
    <w:name w:val="heading 1"/>
    <w:basedOn w:val="Normal"/>
    <w:next w:val="Normal"/>
    <w:link w:val="Ttulo1Car"/>
    <w:uiPriority w:val="9"/>
    <w:qFormat/>
    <w:rsid w:val="007C39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9B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C39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{80682A9B-7C15-4D67-BD7C-FDCB3827C6F8}</b:Guid>
    <b:Title>Fundamentus de Si ternas de 811Ses de Datos</b:Title>
    <b:Year>2007</b:Year>
    <b:City>Madrid</b:City>
    <b:Publisher>Person Educacion S.A.</b:Publisher>
    <b:Author>
      <b:Author>
        <b:NameList>
          <b:Person>
            <b:Last>Navathe</b:Last>
            <b:First>Ramez</b:First>
            <b:Middle>EImasri y Shamkant B.</b:Middle>
          </b:Person>
        </b:NameList>
      </b:Author>
    </b:Author>
    <b:RefOrder>1</b:RefOrder>
  </b:Source>
  <b:Source>
    <b:Tag>Cat09</b:Tag>
    <b:SourceType>Book</b:SourceType>
    <b:Guid>{292FB0BB-7536-467E-AC75-1D38B3759338}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BASES DE DATOS</b:Title>
    <b:Year>2009</b:Year>
    <b:City>Mexico</b:City>
    <b:Publisher>McGraw - HILL INTERAMERICANA EDITORIAL</b:Publisher>
    <b:RefOrder>2</b:RefOrder>
  </b:Source>
  <b:Source>
    <b:Tag>McG02</b:Tag>
    <b:SourceType>Book</b:SourceType>
    <b:Guid>{961F711D-B86E-4438-A6A9-086A7E8DE5CC}</b:Guid>
    <b:Author>
      <b:Author>
        <b:NameList>
          <b:Person>
            <b:Last>Silberschatz</b:Last>
            <b:First>Abraham</b:First>
          </b:Person>
        </b:NameList>
      </b:Author>
    </b:Author>
    <b:Title>FUNDAMENTOS DE BASES DE DATOS.</b:Title>
    <b:Year>2002</b:Year>
    <b:City>Madrid</b:City>
    <b:Publisher>Database System Concepts</b:Publisher>
    <b:RefOrder>3</b:RefOrder>
  </b:Source>
</b:Sources>
</file>

<file path=customXml/itemProps1.xml><?xml version="1.0" encoding="utf-8"?>
<ds:datastoreItem xmlns:ds="http://schemas.openxmlformats.org/officeDocument/2006/customXml" ds:itemID="{4EC5BE6C-F346-41E7-82E1-A5697EE5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Zetina Martínez</dc:creator>
  <cp:keywords/>
  <dc:description/>
  <cp:lastModifiedBy>Luis Fernando Zetina Martínez</cp:lastModifiedBy>
  <cp:revision>3</cp:revision>
  <dcterms:created xsi:type="dcterms:W3CDTF">2019-02-08T15:31:00Z</dcterms:created>
  <dcterms:modified xsi:type="dcterms:W3CDTF">2019-02-08T15:33:00Z</dcterms:modified>
</cp:coreProperties>
</file>