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C32" w:rsidRPr="00853819" w:rsidRDefault="004B7C32" w:rsidP="00853819">
      <w:pPr>
        <w:pStyle w:val="Citadestacada"/>
        <w:rPr>
          <w:sz w:val="32"/>
          <w:szCs w:val="32"/>
        </w:rPr>
      </w:pPr>
      <w:r w:rsidRPr="00853819">
        <w:rPr>
          <w:sz w:val="32"/>
          <w:szCs w:val="32"/>
        </w:rPr>
        <w:t xml:space="preserve">ANALISIS DE VIDEO </w:t>
      </w:r>
      <w:r w:rsidRPr="00853819">
        <w:rPr>
          <w:sz w:val="32"/>
          <w:szCs w:val="32"/>
        </w:rPr>
        <w:tab/>
        <w:t>No me Molestes mamá</w:t>
      </w:r>
    </w:p>
    <w:p w:rsidR="004B7C32" w:rsidRPr="00853819" w:rsidRDefault="00853819" w:rsidP="00853819">
      <w:pPr>
        <w:jc w:val="both"/>
        <w:rPr>
          <w:rFonts w:asciiTheme="majorHAnsi" w:hAnsiTheme="majorHAnsi"/>
          <w:sz w:val="27"/>
          <w:szCs w:val="27"/>
        </w:rPr>
      </w:pPr>
      <w:proofErr w:type="spellStart"/>
      <w:r>
        <w:rPr>
          <w:rFonts w:asciiTheme="majorHAnsi" w:hAnsiTheme="majorHAnsi"/>
          <w:sz w:val="27"/>
          <w:szCs w:val="27"/>
        </w:rPr>
        <w:t>Lusby</w:t>
      </w:r>
      <w:proofErr w:type="spellEnd"/>
      <w:r>
        <w:rPr>
          <w:rFonts w:asciiTheme="majorHAnsi" w:hAnsiTheme="majorHAnsi"/>
          <w:sz w:val="27"/>
          <w:szCs w:val="27"/>
        </w:rPr>
        <w:t xml:space="preserve"> C. </w:t>
      </w:r>
      <w:proofErr w:type="spellStart"/>
      <w:r>
        <w:rPr>
          <w:rFonts w:asciiTheme="majorHAnsi" w:hAnsiTheme="majorHAnsi"/>
          <w:sz w:val="27"/>
          <w:szCs w:val="27"/>
        </w:rPr>
        <w:t>Pitti</w:t>
      </w:r>
      <w:proofErr w:type="spellEnd"/>
      <w:r>
        <w:rPr>
          <w:rFonts w:asciiTheme="majorHAnsi" w:hAnsiTheme="majorHAnsi"/>
          <w:sz w:val="27"/>
          <w:szCs w:val="27"/>
        </w:rPr>
        <w:t xml:space="preserve">  4-747-599</w:t>
      </w:r>
    </w:p>
    <w:p w:rsidR="004B7C32" w:rsidRPr="00853819" w:rsidRDefault="004B7C32" w:rsidP="00853819">
      <w:pPr>
        <w:jc w:val="both"/>
        <w:rPr>
          <w:rFonts w:asciiTheme="majorHAnsi" w:hAnsiTheme="majorHAnsi"/>
          <w:sz w:val="27"/>
          <w:szCs w:val="27"/>
        </w:rPr>
      </w:pPr>
    </w:p>
    <w:p w:rsidR="004B7C32" w:rsidRPr="00853819" w:rsidRDefault="004B7C32" w:rsidP="00853819">
      <w:pPr>
        <w:jc w:val="both"/>
        <w:rPr>
          <w:rFonts w:asciiTheme="majorHAnsi" w:hAnsiTheme="majorHAnsi"/>
          <w:sz w:val="27"/>
          <w:szCs w:val="27"/>
        </w:rPr>
      </w:pPr>
      <w:r w:rsidRPr="00853819">
        <w:rPr>
          <w:rFonts w:asciiTheme="majorHAnsi" w:hAnsiTheme="majorHAnsi"/>
          <w:sz w:val="27"/>
          <w:szCs w:val="27"/>
        </w:rPr>
        <w:t>Este video nos muestra que las ofertas laborales del futuro van a requerir de profesionales altamente preparados en el campo tecnológico y de innovación por lo que los estudiantes de hoy deben  adquirir nuevas competencias y habilidades, ser conscientes de la importancia del trabajo en equipo, y saber muy bien gestionar las emociones básicas del ser humano.</w:t>
      </w:r>
    </w:p>
    <w:p w:rsidR="004B7C32" w:rsidRPr="00853819" w:rsidRDefault="004B7C32" w:rsidP="00853819">
      <w:pPr>
        <w:jc w:val="both"/>
        <w:rPr>
          <w:rFonts w:asciiTheme="majorHAnsi" w:hAnsiTheme="majorHAnsi"/>
          <w:sz w:val="27"/>
          <w:szCs w:val="27"/>
        </w:rPr>
      </w:pPr>
      <w:r w:rsidRPr="00853819">
        <w:rPr>
          <w:rFonts w:asciiTheme="majorHAnsi" w:hAnsiTheme="majorHAnsi"/>
          <w:sz w:val="27"/>
          <w:szCs w:val="27"/>
        </w:rPr>
        <w:t xml:space="preserve">A través de los medios tenemos la  idea y la visión que los videojuegos son </w:t>
      </w:r>
      <w:proofErr w:type="spellStart"/>
      <w:r w:rsidRPr="00853819">
        <w:rPr>
          <w:rFonts w:asciiTheme="majorHAnsi" w:hAnsiTheme="majorHAnsi"/>
          <w:sz w:val="27"/>
          <w:szCs w:val="27"/>
        </w:rPr>
        <w:t>perjuducialesy</w:t>
      </w:r>
      <w:proofErr w:type="spellEnd"/>
      <w:r w:rsidRPr="00853819">
        <w:rPr>
          <w:rFonts w:asciiTheme="majorHAnsi" w:hAnsiTheme="majorHAnsi"/>
          <w:sz w:val="27"/>
          <w:szCs w:val="27"/>
        </w:rPr>
        <w:t xml:space="preserve"> los peligros existen pero debemos ser responsables den ello sin embargo Marc </w:t>
      </w:r>
      <w:proofErr w:type="spellStart"/>
      <w:r w:rsidRPr="00853819">
        <w:rPr>
          <w:rFonts w:asciiTheme="majorHAnsi" w:hAnsiTheme="majorHAnsi"/>
          <w:sz w:val="27"/>
          <w:szCs w:val="27"/>
        </w:rPr>
        <w:t>Prensy</w:t>
      </w:r>
      <w:proofErr w:type="spellEnd"/>
      <w:r w:rsidRPr="00853819">
        <w:rPr>
          <w:rFonts w:asciiTheme="majorHAnsi" w:hAnsiTheme="majorHAnsi"/>
          <w:sz w:val="27"/>
          <w:szCs w:val="27"/>
        </w:rPr>
        <w:t xml:space="preserve">  nos presenta una serie de beneficios bien significativos en el desarrollo de habilidades positivas para su desarrollo profesional.</w:t>
      </w:r>
    </w:p>
    <w:p w:rsidR="004B7C32" w:rsidRPr="00853819" w:rsidRDefault="004B7C32" w:rsidP="00853819">
      <w:pPr>
        <w:jc w:val="both"/>
        <w:rPr>
          <w:rFonts w:asciiTheme="majorHAnsi" w:hAnsiTheme="majorHAnsi"/>
          <w:sz w:val="27"/>
          <w:szCs w:val="27"/>
        </w:rPr>
      </w:pPr>
      <w:r w:rsidRPr="00853819">
        <w:rPr>
          <w:rFonts w:asciiTheme="majorHAnsi" w:hAnsiTheme="majorHAnsi"/>
          <w:sz w:val="27"/>
          <w:szCs w:val="27"/>
        </w:rPr>
        <w:t xml:space="preserve">Los </w:t>
      </w:r>
      <w:r w:rsidR="008F0DF4" w:rsidRPr="00853819">
        <w:rPr>
          <w:rFonts w:asciiTheme="majorHAnsi" w:hAnsiTheme="majorHAnsi"/>
          <w:sz w:val="27"/>
          <w:szCs w:val="27"/>
        </w:rPr>
        <w:t xml:space="preserve">videojuegos pueden ser positivo porque desarrollan el concepto de reto y oposición, los juegos tienen reglas para superar las mismas, lo que </w:t>
      </w:r>
      <w:r w:rsidR="00FB29CA" w:rsidRPr="00853819">
        <w:rPr>
          <w:rFonts w:asciiTheme="majorHAnsi" w:hAnsiTheme="majorHAnsi"/>
          <w:sz w:val="27"/>
          <w:szCs w:val="27"/>
        </w:rPr>
        <w:t xml:space="preserve">conlleva a disciplina, pueden aprender sin practica ya que son interactivos, les enseña que deben dar y recibir cooperación. En  fin con los juegos pueden agudizar </w:t>
      </w:r>
      <w:proofErr w:type="gramStart"/>
      <w:r w:rsidR="00FB29CA" w:rsidRPr="00853819">
        <w:rPr>
          <w:rFonts w:asciiTheme="majorHAnsi" w:hAnsiTheme="majorHAnsi"/>
          <w:sz w:val="27"/>
          <w:szCs w:val="27"/>
        </w:rPr>
        <w:t>su habilidades</w:t>
      </w:r>
      <w:proofErr w:type="gramEnd"/>
      <w:r w:rsidR="00FB29CA" w:rsidRPr="00853819">
        <w:rPr>
          <w:rFonts w:asciiTheme="majorHAnsi" w:hAnsiTheme="majorHAnsi"/>
          <w:sz w:val="27"/>
          <w:szCs w:val="27"/>
        </w:rPr>
        <w:t xml:space="preserve"> como futuros profesionales en cualquier campo. </w:t>
      </w:r>
    </w:p>
    <w:p w:rsidR="00FB29CA" w:rsidRPr="00853819" w:rsidRDefault="00FB29CA" w:rsidP="00853819">
      <w:pPr>
        <w:jc w:val="both"/>
        <w:rPr>
          <w:rFonts w:asciiTheme="majorHAnsi" w:hAnsiTheme="majorHAnsi"/>
          <w:sz w:val="27"/>
          <w:szCs w:val="27"/>
        </w:rPr>
      </w:pPr>
      <w:r w:rsidRPr="00853819">
        <w:rPr>
          <w:rFonts w:asciiTheme="majorHAnsi" w:hAnsiTheme="majorHAnsi"/>
          <w:sz w:val="27"/>
          <w:szCs w:val="27"/>
        </w:rPr>
        <w:t>Las estadísticas han demostrado que los profesionales de diversas áreas como por ejemplo cirugía laparoscópica, constructores, empresarios entre un sinnúmero de ocupaciones han desarrollado mejores habilidades si tuvieron un contacto directo con videojuegos y herramientas tecnológicas ya que esto les ha permitido la libertad de crear y equivocarse, han demostrado tener mejor visión y concentración visual, y esto también ayuda a poder atender muchas cosas y variables distintas a la vez.</w:t>
      </w:r>
    </w:p>
    <w:p w:rsidR="00FB29CA" w:rsidRPr="00853819" w:rsidRDefault="00FB29CA" w:rsidP="00853819">
      <w:pPr>
        <w:jc w:val="both"/>
        <w:rPr>
          <w:rFonts w:asciiTheme="majorHAnsi" w:hAnsiTheme="majorHAnsi"/>
          <w:sz w:val="27"/>
          <w:szCs w:val="27"/>
        </w:rPr>
      </w:pPr>
      <w:r w:rsidRPr="00853819">
        <w:rPr>
          <w:rFonts w:asciiTheme="majorHAnsi" w:hAnsiTheme="majorHAnsi"/>
          <w:sz w:val="27"/>
          <w:szCs w:val="27"/>
        </w:rPr>
        <w:t>Tenemos que estar claros que lo que llamaba la atención  ya no les llama la atención a los jóvenes actuales</w:t>
      </w:r>
      <w:r w:rsidR="003C20BA" w:rsidRPr="00853819">
        <w:rPr>
          <w:rFonts w:asciiTheme="majorHAnsi" w:hAnsiTheme="majorHAnsi"/>
          <w:sz w:val="27"/>
          <w:szCs w:val="27"/>
        </w:rPr>
        <w:t>.  Como educadores de estas generaciones el rol del docente es de motivar al auto aprendizaje, es gestionar todo este potencial innovador y encaminarlos a despertar su interés con aquello que les apasiona.</w:t>
      </w:r>
      <w:r w:rsidRPr="00853819">
        <w:rPr>
          <w:rFonts w:asciiTheme="majorHAnsi" w:hAnsiTheme="majorHAnsi"/>
          <w:sz w:val="27"/>
          <w:szCs w:val="27"/>
        </w:rPr>
        <w:t xml:space="preserve"> </w:t>
      </w:r>
    </w:p>
    <w:p w:rsidR="003C20BA" w:rsidRPr="00853819" w:rsidRDefault="003C20BA" w:rsidP="00853819">
      <w:pPr>
        <w:jc w:val="both"/>
        <w:rPr>
          <w:rFonts w:asciiTheme="majorHAnsi" w:hAnsiTheme="majorHAnsi"/>
          <w:sz w:val="27"/>
          <w:szCs w:val="27"/>
        </w:rPr>
      </w:pPr>
      <w:r w:rsidRPr="00853819">
        <w:rPr>
          <w:rFonts w:asciiTheme="majorHAnsi" w:hAnsiTheme="majorHAnsi"/>
          <w:sz w:val="27"/>
          <w:szCs w:val="27"/>
        </w:rPr>
        <w:lastRenderedPageBreak/>
        <w:t>Los educadores son una herramienta para educar a nuestros hijos en un futuro desconocido, y enseñarles a vivir en un mundo futuro de grandes cambios e incertidumbre.</w:t>
      </w:r>
    </w:p>
    <w:p w:rsidR="003C20BA" w:rsidRPr="00853819" w:rsidRDefault="003C20BA" w:rsidP="00853819">
      <w:pPr>
        <w:jc w:val="both"/>
        <w:rPr>
          <w:rFonts w:asciiTheme="majorHAnsi" w:hAnsiTheme="majorHAnsi"/>
          <w:sz w:val="27"/>
          <w:szCs w:val="27"/>
        </w:rPr>
      </w:pPr>
      <w:r w:rsidRPr="00853819">
        <w:rPr>
          <w:rFonts w:asciiTheme="majorHAnsi" w:hAnsiTheme="majorHAnsi"/>
          <w:sz w:val="27"/>
          <w:szCs w:val="27"/>
        </w:rPr>
        <w:t>Podemos interferir en la estructura cerebral del aprendizaje a través de la correcta motivación para que ellos aprendan solos.</w:t>
      </w:r>
    </w:p>
    <w:sectPr w:rsidR="003C20BA" w:rsidRPr="00853819" w:rsidSect="009156E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4B7C32"/>
    <w:rsid w:val="003C20BA"/>
    <w:rsid w:val="004B7C32"/>
    <w:rsid w:val="00853819"/>
    <w:rsid w:val="008F0DF4"/>
    <w:rsid w:val="009156E2"/>
    <w:rsid w:val="00FB29CA"/>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6E2"/>
  </w:style>
  <w:style w:type="paragraph" w:styleId="Ttulo2">
    <w:name w:val="heading 2"/>
    <w:basedOn w:val="Normal"/>
    <w:next w:val="Normal"/>
    <w:link w:val="Ttulo2Car"/>
    <w:uiPriority w:val="9"/>
    <w:unhideWhenUsed/>
    <w:qFormat/>
    <w:rsid w:val="004B7C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7C32"/>
    <w:rPr>
      <w:rFonts w:asciiTheme="majorHAnsi" w:eastAsiaTheme="majorEastAsia" w:hAnsiTheme="majorHAnsi" w:cstheme="majorBidi"/>
      <w:b/>
      <w:bCs/>
      <w:color w:val="4F81BD" w:themeColor="accent1"/>
      <w:sz w:val="26"/>
      <w:szCs w:val="26"/>
    </w:rPr>
  </w:style>
  <w:style w:type="paragraph" w:styleId="Citadestacada">
    <w:name w:val="Intense Quote"/>
    <w:basedOn w:val="Normal"/>
    <w:next w:val="Normal"/>
    <w:link w:val="CitadestacadaCar"/>
    <w:uiPriority w:val="30"/>
    <w:qFormat/>
    <w:rsid w:val="00853819"/>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853819"/>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338</Words>
  <Characters>1865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LUZBY</dc:creator>
  <cp:lastModifiedBy>LUZBY</cp:lastModifiedBy>
  <cp:revision>3</cp:revision>
  <dcterms:created xsi:type="dcterms:W3CDTF">2020-01-17T16:11:00Z</dcterms:created>
  <dcterms:modified xsi:type="dcterms:W3CDTF">2020-01-17T16:39:00Z</dcterms:modified>
</cp:coreProperties>
</file>