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0E6F6" w:themeColor="accent2" w:themeTint="33"/>
  <w:body>
    <w:p w14:paraId="1226BA95" w14:textId="2A8D7087" w:rsidR="004E1BD9" w:rsidRDefault="00E15504" w:rsidP="00F81B46">
      <w:pPr>
        <w:pStyle w:val="Ttulo"/>
        <w:jc w:val="center"/>
        <w:rPr>
          <w:b/>
          <w:bCs/>
        </w:rPr>
      </w:pPr>
      <w:r w:rsidRPr="00F81B46">
        <w:rPr>
          <w:b/>
          <w:bCs/>
        </w:rPr>
        <w:t>El ‘dios Trueno’</w:t>
      </w:r>
    </w:p>
    <w:p w14:paraId="0F22BD78" w14:textId="77777777" w:rsidR="00F81B46" w:rsidRPr="00F81B46" w:rsidRDefault="00F81B46" w:rsidP="00F81B46"/>
    <w:p w14:paraId="0378D807" w14:textId="2A37C4FF" w:rsidR="00F81B46" w:rsidRDefault="00F81B46" w:rsidP="00F81B46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F81B46">
        <w:rPr>
          <w:rFonts w:ascii="Bookman Old Style" w:hAnsi="Bookman Old Style"/>
          <w:sz w:val="24"/>
          <w:szCs w:val="24"/>
        </w:rPr>
        <w:t>En la mitología griega Zeus es el dios del trueno o el rayo mencionado por Cleantes de Aso (331-233) en el</w:t>
      </w:r>
      <w:r w:rsidRPr="00F81B46">
        <w:rPr>
          <w:rFonts w:ascii="Bookman Old Style" w:hAnsi="Bookman Old Style"/>
          <w:i/>
          <w:iCs/>
          <w:sz w:val="24"/>
          <w:szCs w:val="24"/>
        </w:rPr>
        <w:t xml:space="preserve"> Himno a Zeus</w:t>
      </w:r>
      <w:r w:rsidRPr="00F81B46">
        <w:rPr>
          <w:rFonts w:ascii="Bookman Old Style" w:hAnsi="Bookman Old Style"/>
          <w:sz w:val="24"/>
          <w:szCs w:val="24"/>
        </w:rPr>
        <w:t>, donde aparece el “Sufijo -</w:t>
      </w:r>
      <w:r w:rsidRPr="00F81B46">
        <w:rPr>
          <w:rFonts w:ascii="Bookman Old Style" w:hAnsi="Bookman Old Style"/>
          <w:i/>
          <w:iCs/>
          <w:sz w:val="24"/>
          <w:szCs w:val="24"/>
        </w:rPr>
        <w:t>fevx</w:t>
      </w:r>
      <w:r w:rsidRPr="00F81B46">
        <w:rPr>
          <w:rFonts w:ascii="Bookman Old Style" w:hAnsi="Bookman Old Style"/>
          <w:sz w:val="24"/>
          <w:szCs w:val="24"/>
        </w:rPr>
        <w:t>, presente en la lengua épica, etimológicamente ‘rico en fuego’, esto es, ‘ardiente’ (v. 10) - referido al rayo del dios” (Difabio, sf, p.30)</w:t>
      </w:r>
    </w:p>
    <w:p w14:paraId="388D386A" w14:textId="77777777" w:rsidR="00F81B46" w:rsidRPr="00F81B46" w:rsidRDefault="00F81B46" w:rsidP="00F81B46">
      <w:pPr>
        <w:jc w:val="both"/>
        <w:rPr>
          <w:rFonts w:ascii="Bookman Old Style" w:hAnsi="Bookman Old Style"/>
          <w:sz w:val="24"/>
          <w:szCs w:val="24"/>
        </w:rPr>
      </w:pPr>
    </w:p>
    <w:p w14:paraId="12B7A4BE" w14:textId="47B50D85" w:rsidR="00F81B46" w:rsidRPr="00F81B46" w:rsidRDefault="00F81B46" w:rsidP="00F81B46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</w:t>
      </w:r>
      <w:r w:rsidRPr="00F81B46">
        <w:rPr>
          <w:rFonts w:ascii="Bookman Old Style" w:hAnsi="Bookman Old Style"/>
          <w:sz w:val="24"/>
          <w:szCs w:val="24"/>
        </w:rPr>
        <w:t>n la mitología</w:t>
      </w:r>
      <w:r>
        <w:rPr>
          <w:rFonts w:ascii="Bookman Old Style" w:hAnsi="Bookman Old Style"/>
          <w:sz w:val="24"/>
          <w:szCs w:val="24"/>
        </w:rPr>
        <w:t xml:space="preserve"> de</w:t>
      </w:r>
      <w:r w:rsidRPr="00F81B46">
        <w:rPr>
          <w:rFonts w:ascii="Bookman Old Style" w:hAnsi="Bookman Old Style"/>
          <w:sz w:val="24"/>
          <w:szCs w:val="24"/>
        </w:rPr>
        <w:t xml:space="preserve"> origen nórdico el dios trueno es Thor (Niedner, 1997),</w:t>
      </w:r>
      <w:r w:rsidR="00387412">
        <w:rPr>
          <w:rFonts w:ascii="Bookman Old Style" w:hAnsi="Bookman Old Style"/>
          <w:sz w:val="24"/>
          <w:szCs w:val="24"/>
        </w:rPr>
        <w:t xml:space="preserve"> en la ngäbe es Roa</w:t>
      </w:r>
      <w:r w:rsidR="00750BCC">
        <w:rPr>
          <w:rFonts w:ascii="Bookman Old Style" w:hAnsi="Bookman Old Style"/>
          <w:sz w:val="24"/>
          <w:szCs w:val="24"/>
        </w:rPr>
        <w:t xml:space="preserve"> (Montezuma,</w:t>
      </w:r>
      <w:r w:rsidR="00DC3FCC">
        <w:rPr>
          <w:rFonts w:ascii="Bookman Old Style" w:hAnsi="Bookman Old Style"/>
          <w:sz w:val="24"/>
          <w:szCs w:val="24"/>
        </w:rPr>
        <w:t xml:space="preserve"> sf, p.25</w:t>
      </w:r>
      <w:bookmarkStart w:id="0" w:name="_GoBack"/>
      <w:bookmarkEnd w:id="0"/>
      <w:r w:rsidR="00750BCC">
        <w:rPr>
          <w:rFonts w:ascii="Bookman Old Style" w:hAnsi="Bookman Old Style"/>
          <w:sz w:val="24"/>
          <w:szCs w:val="24"/>
        </w:rPr>
        <w:t>)</w:t>
      </w:r>
      <w:r w:rsidR="00387412">
        <w:rPr>
          <w:rFonts w:ascii="Bookman Old Style" w:hAnsi="Bookman Old Style"/>
          <w:sz w:val="24"/>
          <w:szCs w:val="24"/>
        </w:rPr>
        <w:t>.</w:t>
      </w:r>
    </w:p>
    <w:sectPr w:rsidR="00F81B46" w:rsidRPr="00F81B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45B15"/>
    <w:multiLevelType w:val="hybridMultilevel"/>
    <w:tmpl w:val="E9C6040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04"/>
    <w:rsid w:val="00283324"/>
    <w:rsid w:val="00387412"/>
    <w:rsid w:val="00750BCC"/>
    <w:rsid w:val="00B927CA"/>
    <w:rsid w:val="00D5400F"/>
    <w:rsid w:val="00D5733A"/>
    <w:rsid w:val="00DC3FCC"/>
    <w:rsid w:val="00E15504"/>
    <w:rsid w:val="00F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1FC40"/>
  <w15:chartTrackingRefBased/>
  <w15:docId w15:val="{E5355BA2-5825-4CA1-AE81-6ABAB417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504"/>
  </w:style>
  <w:style w:type="paragraph" w:styleId="Ttulo1">
    <w:name w:val="heading 1"/>
    <w:basedOn w:val="Normal"/>
    <w:next w:val="Normal"/>
    <w:link w:val="Ttulo1Car"/>
    <w:uiPriority w:val="9"/>
    <w:qFormat/>
    <w:rsid w:val="00E1550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550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55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55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55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55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55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55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55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5504"/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5504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5504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5504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5504"/>
    <w:rPr>
      <w:rFonts w:asciiTheme="majorHAnsi" w:eastAsiaTheme="majorEastAsia" w:hAnsiTheme="majorHAnsi" w:cstheme="majorBidi"/>
      <w:caps/>
      <w:color w:val="1481A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5504"/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5504"/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5504"/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5504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15504"/>
    <w:pPr>
      <w:spacing w:line="240" w:lineRule="auto"/>
    </w:pPr>
    <w:rPr>
      <w:b/>
      <w:bCs/>
      <w:smallCaps/>
      <w:color w:val="1485A4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E1550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485A4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E15504"/>
    <w:rPr>
      <w:rFonts w:asciiTheme="majorHAnsi" w:eastAsiaTheme="majorEastAsia" w:hAnsiTheme="majorHAnsi" w:cstheme="majorBidi"/>
      <w:caps/>
      <w:color w:val="1485A4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E155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5504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E15504"/>
    <w:rPr>
      <w:b/>
      <w:bCs/>
    </w:rPr>
  </w:style>
  <w:style w:type="character" w:styleId="nfasis">
    <w:name w:val="Emphasis"/>
    <w:basedOn w:val="Fuentedeprrafopredeter"/>
    <w:uiPriority w:val="20"/>
    <w:qFormat/>
    <w:rsid w:val="00E15504"/>
    <w:rPr>
      <w:i/>
      <w:iCs/>
    </w:rPr>
  </w:style>
  <w:style w:type="paragraph" w:styleId="Sinespaciado">
    <w:name w:val="No Spacing"/>
    <w:uiPriority w:val="1"/>
    <w:qFormat/>
    <w:rsid w:val="00E1550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15504"/>
    <w:pPr>
      <w:spacing w:before="120" w:after="120"/>
      <w:ind w:left="720"/>
    </w:pPr>
    <w:rPr>
      <w:color w:val="1485A4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15504"/>
    <w:rPr>
      <w:color w:val="1485A4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550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485A4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5504"/>
    <w:rPr>
      <w:rFonts w:asciiTheme="majorHAnsi" w:eastAsiaTheme="majorEastAsia" w:hAnsiTheme="majorHAnsi" w:cstheme="majorBidi"/>
      <w:color w:val="1485A4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E15504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1550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1550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E15504"/>
    <w:rPr>
      <w:b/>
      <w:bCs/>
      <w:smallCaps/>
      <w:color w:val="1485A4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E15504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15504"/>
    <w:pPr>
      <w:outlineLvl w:val="9"/>
    </w:pPr>
  </w:style>
  <w:style w:type="paragraph" w:styleId="Prrafodelista">
    <w:name w:val="List Paragraph"/>
    <w:basedOn w:val="Normal"/>
    <w:uiPriority w:val="34"/>
    <w:qFormat/>
    <w:rsid w:val="00F81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Edith Sánchez viuda de Polanco</dc:creator>
  <cp:keywords/>
  <dc:description/>
  <cp:lastModifiedBy>Doris Edith Sánchez viuda de Polanco</cp:lastModifiedBy>
  <cp:revision>4</cp:revision>
  <dcterms:created xsi:type="dcterms:W3CDTF">2020-03-07T18:31:00Z</dcterms:created>
  <dcterms:modified xsi:type="dcterms:W3CDTF">2020-03-09T10:47:00Z</dcterms:modified>
</cp:coreProperties>
</file>