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E234" w14:textId="77777777" w:rsidR="008B52F1" w:rsidRPr="005703E6" w:rsidRDefault="008B52F1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Datos</w:t>
      </w:r>
    </w:p>
    <w:p w14:paraId="73AAC47F" w14:textId="77777777" w:rsidR="008B52F1" w:rsidRPr="001100BE" w:rsidRDefault="008B52F1" w:rsidP="005501DC"/>
    <w:p w14:paraId="794133A5" w14:textId="77777777" w:rsidR="008B52F1" w:rsidRPr="0006263C" w:rsidRDefault="008B52F1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EC098E">
        <w:rPr>
          <w:rFonts w:ascii="Times New Roman" w:hAnsi="Times New Roman" w:cs="Times New Roman"/>
          <w:sz w:val="24"/>
          <w:szCs w:val="24"/>
        </w:rPr>
        <w:t>Incluyen los datos que se necesitan almacenar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5567365A" w14:textId="77777777" w:rsidR="008B52F1" w:rsidRPr="005703E6" w:rsidRDefault="008B52F1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MinionPro-Bold" w:hAnsi="MinionPro-Bold" w:cs="MinionPro-Bold"/>
          <w:b/>
          <w:bCs/>
          <w:sz w:val="21"/>
          <w:szCs w:val="21"/>
        </w:rPr>
      </w:pP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2004, pág. 8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14:paraId="739D0CCF" w14:textId="77777777" w:rsidR="008B52F1" w:rsidRDefault="008B52F1"/>
    <w:sectPr w:rsidR="008B52F1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Bold">
    <w:altName w:val="Cambria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84F9" w14:textId="77777777" w:rsidR="003F3543" w:rsidRDefault="00C33BAA" w:rsidP="00F2400E">
    <w:pPr>
      <w:pStyle w:val="Encabezado"/>
      <w:jc w:val="center"/>
    </w:pPr>
  </w:p>
  <w:p w14:paraId="37100B6A" w14:textId="77777777" w:rsidR="003F3543" w:rsidRDefault="00C33B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F1"/>
    <w:rsid w:val="008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C7DA2"/>
  <w15:chartTrackingRefBased/>
  <w15:docId w15:val="{0ECF5DEF-8C07-D84F-A6E5-56CD8B54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B52F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52F1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2023-02-13T08:15:00Z</dcterms:created>
  <dcterms:modified xsi:type="dcterms:W3CDTF">2023-02-13T08:15:00Z</dcterms:modified>
</cp:coreProperties>
</file>