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3B1BEE99" w:rsidR="00D06722" w:rsidRDefault="001C38DB" w:rsidP="001C38DB">
      <w:r>
        <w:t>Los usuarios finales son “a</w:t>
      </w:r>
      <w:r>
        <w:t>quellos que utilizan datos de la base de datos para su</w:t>
      </w:r>
      <w:r>
        <w:t xml:space="preserve"> </w:t>
      </w:r>
      <w:r>
        <w:t>trabajo cotidiano que no tiene por qué tener que ver con la informática</w:t>
      </w:r>
      <w:r>
        <w:t xml:space="preserve">” </w:t>
      </w:r>
      <w:r w:rsidRPr="001C38DB">
        <w:t>(Sánchez, 2004, pág. </w:t>
      </w:r>
      <w:r>
        <w:t>8</w:t>
      </w:r>
      <w:r w:rsidRPr="001C38DB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2CF0" w14:textId="77777777" w:rsidR="0048100A" w:rsidRDefault="0048100A" w:rsidP="007A2038">
      <w:pPr>
        <w:spacing w:after="0" w:line="240" w:lineRule="auto"/>
      </w:pPr>
      <w:r>
        <w:separator/>
      </w:r>
    </w:p>
  </w:endnote>
  <w:endnote w:type="continuationSeparator" w:id="0">
    <w:p w14:paraId="17B8EA79" w14:textId="77777777" w:rsidR="0048100A" w:rsidRDefault="0048100A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C762" w14:textId="77777777" w:rsidR="0048100A" w:rsidRDefault="0048100A" w:rsidP="007A2038">
      <w:pPr>
        <w:spacing w:after="0" w:line="240" w:lineRule="auto"/>
      </w:pPr>
      <w:r>
        <w:separator/>
      </w:r>
    </w:p>
  </w:footnote>
  <w:footnote w:type="continuationSeparator" w:id="0">
    <w:p w14:paraId="32893FF4" w14:textId="77777777" w:rsidR="0048100A" w:rsidRDefault="0048100A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C38DB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8100A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2023-03-11T03:59:00Z</dcterms:created>
  <dcterms:modified xsi:type="dcterms:W3CDTF">2023-03-11T03:59:00Z</dcterms:modified>
</cp:coreProperties>
</file>