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819C" w14:textId="13D237C7" w:rsidR="00860AB7" w:rsidRDefault="00860AB7">
      <w:r>
        <w:rPr>
          <w:noProof/>
        </w:rPr>
        <w:drawing>
          <wp:inline distT="0" distB="0" distL="0" distR="0" wp14:anchorId="02B2880A" wp14:editId="6FF7D178">
            <wp:extent cx="2736850" cy="1368425"/>
            <wp:effectExtent l="152400" t="95250" r="101600" b="155575"/>
            <wp:docPr id="143506767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067673" name="Imagen 143506767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13684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3A06D128" w14:textId="77777777" w:rsidR="00860AB7" w:rsidRDefault="00860AB7"/>
    <w:p w14:paraId="3246D893" w14:textId="51BC25E6" w:rsidR="00860AB7" w:rsidRDefault="00860AB7">
      <w:pPr>
        <w:rPr>
          <w:sz w:val="24"/>
          <w:szCs w:val="24"/>
        </w:rPr>
      </w:pPr>
      <w:r w:rsidRPr="00860AB7">
        <w:rPr>
          <w:sz w:val="24"/>
          <w:szCs w:val="24"/>
        </w:rPr>
        <w:t>La hepatitis es una inflamación del hígado. Puede ser causada por una variedad de toxinas (como drogas o alcohol), enfermedades autoinmunes o patógenos (incluidos virus, bacterias o parásitos).</w:t>
      </w:r>
    </w:p>
    <w:p w14:paraId="41323BA3" w14:textId="77777777" w:rsidR="00860AB7" w:rsidRDefault="00860AB7">
      <w:pPr>
        <w:rPr>
          <w:sz w:val="24"/>
          <w:szCs w:val="24"/>
        </w:rPr>
      </w:pPr>
    </w:p>
    <w:p w14:paraId="48F561D9" w14:textId="67B9CD63" w:rsidR="00860AB7" w:rsidRDefault="00860AB7">
      <w:pPr>
        <w:rPr>
          <w:b/>
          <w:bCs/>
          <w:sz w:val="24"/>
          <w:szCs w:val="24"/>
        </w:rPr>
      </w:pPr>
      <w:r w:rsidRPr="00CF3DE3">
        <w:rPr>
          <w:b/>
          <w:bCs/>
          <w:sz w:val="24"/>
          <w:szCs w:val="24"/>
        </w:rPr>
        <w:t>Clasificación del riesgo al que pertenece:</w:t>
      </w:r>
    </w:p>
    <w:p w14:paraId="63C17A92" w14:textId="77777777" w:rsidR="00CF3DE3" w:rsidRPr="00CF3DE3" w:rsidRDefault="00CF3DE3">
      <w:pPr>
        <w:rPr>
          <w:b/>
          <w:bCs/>
          <w:sz w:val="24"/>
          <w:szCs w:val="24"/>
        </w:rPr>
      </w:pPr>
    </w:p>
    <w:tbl>
      <w:tblPr>
        <w:tblStyle w:val="Tablaconcuadrcula"/>
        <w:tblW w:w="8944" w:type="dxa"/>
        <w:tblLook w:val="04A0" w:firstRow="1" w:lastRow="0" w:firstColumn="1" w:lastColumn="0" w:noHBand="0" w:noVBand="1"/>
      </w:tblPr>
      <w:tblGrid>
        <w:gridCol w:w="2236"/>
        <w:gridCol w:w="2236"/>
        <w:gridCol w:w="2236"/>
        <w:gridCol w:w="2236"/>
      </w:tblGrid>
      <w:tr w:rsidR="00112295" w14:paraId="6CA9864F" w14:textId="77777777" w:rsidTr="00CF3DE3">
        <w:trPr>
          <w:trHeight w:val="782"/>
        </w:trPr>
        <w:tc>
          <w:tcPr>
            <w:tcW w:w="2236" w:type="dxa"/>
          </w:tcPr>
          <w:p w14:paraId="5D2C3C99" w14:textId="77777777" w:rsidR="00112295" w:rsidRPr="00CF3DE3" w:rsidRDefault="00112295" w:rsidP="007934A1">
            <w:pPr>
              <w:jc w:val="center"/>
              <w:rPr>
                <w:b/>
                <w:bCs/>
                <w:sz w:val="24"/>
                <w:szCs w:val="24"/>
              </w:rPr>
            </w:pPr>
            <w:r w:rsidRPr="00CF3DE3">
              <w:rPr>
                <w:b/>
                <w:bCs/>
                <w:sz w:val="24"/>
                <w:szCs w:val="24"/>
              </w:rPr>
              <w:t>Agentes</w:t>
            </w:r>
          </w:p>
          <w:p w14:paraId="051DA602" w14:textId="77777777" w:rsidR="00112295" w:rsidRPr="00CF3DE3" w:rsidRDefault="00112295" w:rsidP="007934A1">
            <w:pPr>
              <w:jc w:val="center"/>
              <w:rPr>
                <w:b/>
                <w:bCs/>
                <w:sz w:val="24"/>
                <w:szCs w:val="24"/>
              </w:rPr>
            </w:pPr>
            <w:r w:rsidRPr="00CF3DE3">
              <w:rPr>
                <w:b/>
                <w:bCs/>
                <w:sz w:val="24"/>
                <w:szCs w:val="24"/>
              </w:rPr>
              <w:t>Biológicos del</w:t>
            </w:r>
          </w:p>
          <w:p w14:paraId="5D7647D5" w14:textId="77777777" w:rsidR="00112295" w:rsidRPr="00CF3DE3" w:rsidRDefault="00112295" w:rsidP="007934A1">
            <w:pPr>
              <w:jc w:val="center"/>
              <w:rPr>
                <w:b/>
                <w:bCs/>
                <w:sz w:val="24"/>
                <w:szCs w:val="24"/>
              </w:rPr>
            </w:pPr>
            <w:r w:rsidRPr="00CF3DE3">
              <w:rPr>
                <w:b/>
                <w:bCs/>
                <w:sz w:val="24"/>
                <w:szCs w:val="24"/>
              </w:rPr>
              <w:t>Grupo de riesgo</w:t>
            </w:r>
          </w:p>
          <w:p w14:paraId="1DAE9D8F" w14:textId="77777777" w:rsidR="00112295" w:rsidRPr="00CF3DE3" w:rsidRDefault="00112295" w:rsidP="007934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6" w:type="dxa"/>
          </w:tcPr>
          <w:p w14:paraId="4EDF2EFF" w14:textId="77777777" w:rsidR="00112295" w:rsidRPr="00CF3DE3" w:rsidRDefault="00112295" w:rsidP="007934A1">
            <w:pPr>
              <w:jc w:val="center"/>
              <w:rPr>
                <w:b/>
                <w:bCs/>
                <w:sz w:val="24"/>
                <w:szCs w:val="24"/>
              </w:rPr>
            </w:pPr>
            <w:r w:rsidRPr="00CF3DE3">
              <w:rPr>
                <w:b/>
                <w:bCs/>
                <w:sz w:val="24"/>
                <w:szCs w:val="24"/>
              </w:rPr>
              <w:t>Riesgo de</w:t>
            </w:r>
          </w:p>
          <w:p w14:paraId="631AC161" w14:textId="77777777" w:rsidR="00112295" w:rsidRPr="00CF3DE3" w:rsidRDefault="00112295" w:rsidP="007934A1">
            <w:pPr>
              <w:jc w:val="center"/>
              <w:rPr>
                <w:b/>
                <w:bCs/>
                <w:sz w:val="24"/>
                <w:szCs w:val="24"/>
              </w:rPr>
            </w:pPr>
            <w:r w:rsidRPr="00CF3DE3">
              <w:rPr>
                <w:b/>
                <w:bCs/>
                <w:sz w:val="24"/>
                <w:szCs w:val="24"/>
              </w:rPr>
              <w:t xml:space="preserve">Infección </w:t>
            </w:r>
          </w:p>
        </w:tc>
        <w:tc>
          <w:tcPr>
            <w:tcW w:w="2236" w:type="dxa"/>
          </w:tcPr>
          <w:p w14:paraId="147990CA" w14:textId="77777777" w:rsidR="00112295" w:rsidRPr="00CF3DE3" w:rsidRDefault="00112295" w:rsidP="007934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6B4541A" w14:textId="77777777" w:rsidR="00112295" w:rsidRPr="00CF3DE3" w:rsidRDefault="00112295" w:rsidP="007934A1">
            <w:pPr>
              <w:jc w:val="center"/>
              <w:rPr>
                <w:b/>
                <w:bCs/>
                <w:sz w:val="24"/>
                <w:szCs w:val="24"/>
              </w:rPr>
            </w:pPr>
            <w:r w:rsidRPr="00CF3DE3">
              <w:rPr>
                <w:b/>
                <w:bCs/>
                <w:sz w:val="24"/>
                <w:szCs w:val="24"/>
              </w:rPr>
              <w:t>Nivel de riesgo</w:t>
            </w:r>
          </w:p>
        </w:tc>
        <w:tc>
          <w:tcPr>
            <w:tcW w:w="2236" w:type="dxa"/>
          </w:tcPr>
          <w:p w14:paraId="1F0B1E32" w14:textId="77777777" w:rsidR="00112295" w:rsidRPr="00CF3DE3" w:rsidRDefault="00112295" w:rsidP="007934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8923936" w14:textId="77777777" w:rsidR="00112295" w:rsidRPr="00CF3DE3" w:rsidRDefault="00112295" w:rsidP="007934A1">
            <w:pPr>
              <w:jc w:val="center"/>
              <w:rPr>
                <w:b/>
                <w:bCs/>
                <w:sz w:val="24"/>
                <w:szCs w:val="24"/>
              </w:rPr>
            </w:pPr>
            <w:r w:rsidRPr="00CF3DE3">
              <w:rPr>
                <w:b/>
                <w:bCs/>
                <w:sz w:val="24"/>
                <w:szCs w:val="24"/>
              </w:rPr>
              <w:t>Tratamiento</w:t>
            </w:r>
          </w:p>
        </w:tc>
      </w:tr>
      <w:tr w:rsidR="00112295" w14:paraId="151D2CAA" w14:textId="77777777" w:rsidTr="00CF3DE3">
        <w:trPr>
          <w:trHeight w:val="1019"/>
        </w:trPr>
        <w:tc>
          <w:tcPr>
            <w:tcW w:w="2236" w:type="dxa"/>
          </w:tcPr>
          <w:p w14:paraId="384D8740" w14:textId="77777777" w:rsidR="00CF3DE3" w:rsidRDefault="00CF3DE3" w:rsidP="00CF3DE3">
            <w:pPr>
              <w:jc w:val="center"/>
              <w:rPr>
                <w:sz w:val="24"/>
                <w:szCs w:val="24"/>
              </w:rPr>
            </w:pPr>
          </w:p>
          <w:p w14:paraId="3E927FA8" w14:textId="39562170" w:rsidR="00112295" w:rsidRPr="00CF3DE3" w:rsidRDefault="00CF3DE3" w:rsidP="00CF3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14:paraId="15382CB8" w14:textId="65AD6427" w:rsidR="00112295" w:rsidRPr="00CF3DE3" w:rsidRDefault="00CF3DE3" w:rsidP="00CF3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Pueden causar una enfermedad y constituir un peligro para los trabajadores </w:t>
            </w:r>
          </w:p>
        </w:tc>
        <w:tc>
          <w:tcPr>
            <w:tcW w:w="2236" w:type="dxa"/>
          </w:tcPr>
          <w:p w14:paraId="7128744B" w14:textId="77777777" w:rsidR="00CF3DE3" w:rsidRDefault="00CF3DE3" w:rsidP="00CF3DE3">
            <w:pPr>
              <w:jc w:val="center"/>
              <w:rPr>
                <w:sz w:val="24"/>
                <w:szCs w:val="24"/>
              </w:rPr>
            </w:pPr>
          </w:p>
          <w:p w14:paraId="27185CC5" w14:textId="114A799F" w:rsidR="00112295" w:rsidRPr="00CF3DE3" w:rsidRDefault="00CF3DE3" w:rsidP="00CF3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Moderado </w:t>
            </w:r>
          </w:p>
        </w:tc>
        <w:tc>
          <w:tcPr>
            <w:tcW w:w="2236" w:type="dxa"/>
          </w:tcPr>
          <w:p w14:paraId="4BB2495C" w14:textId="77777777" w:rsidR="00CF3DE3" w:rsidRDefault="00CF3DE3" w:rsidP="00CF3DE3">
            <w:pPr>
              <w:jc w:val="center"/>
              <w:rPr>
                <w:sz w:val="24"/>
                <w:szCs w:val="24"/>
              </w:rPr>
            </w:pPr>
          </w:p>
          <w:p w14:paraId="6CABC7CE" w14:textId="38024F8B" w:rsidR="00112295" w:rsidRPr="00CF3DE3" w:rsidRDefault="00CF3DE3" w:rsidP="00CF3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Posible generalmente </w:t>
            </w:r>
          </w:p>
        </w:tc>
      </w:tr>
    </w:tbl>
    <w:p w14:paraId="212FCFD8" w14:textId="77777777" w:rsidR="00860AB7" w:rsidRPr="00860AB7" w:rsidRDefault="00860AB7">
      <w:pPr>
        <w:rPr>
          <w:sz w:val="24"/>
          <w:szCs w:val="24"/>
        </w:rPr>
      </w:pPr>
    </w:p>
    <w:p w14:paraId="522AD4A8" w14:textId="77777777" w:rsidR="00860AB7" w:rsidRDefault="00860AB7"/>
    <w:p w14:paraId="6C151286" w14:textId="62DBCA1C" w:rsidR="00860AB7" w:rsidRDefault="00860AB7"/>
    <w:sectPr w:rsidR="00860A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B7"/>
    <w:rsid w:val="00112295"/>
    <w:rsid w:val="00485CF1"/>
    <w:rsid w:val="007014C8"/>
    <w:rsid w:val="00860AB7"/>
    <w:rsid w:val="00C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83C5"/>
  <w15:chartTrackingRefBased/>
  <w15:docId w15:val="{D1CE0AD0-4235-42AE-BB1E-8B36DB60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Barrientos</dc:creator>
  <cp:keywords/>
  <dc:description/>
  <cp:lastModifiedBy>Julian Barrientos</cp:lastModifiedBy>
  <cp:revision>2</cp:revision>
  <dcterms:created xsi:type="dcterms:W3CDTF">2023-05-13T04:30:00Z</dcterms:created>
  <dcterms:modified xsi:type="dcterms:W3CDTF">2023-05-13T05:36:00Z</dcterms:modified>
</cp:coreProperties>
</file>