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324E3" w14:textId="77777777" w:rsidR="00F91BBD" w:rsidRDefault="00F91BBD" w:rsidP="00F91BBD">
      <w:r>
        <w:t>Toda sustancia en estado líquido, tras someterse a condiciones de mayor presión y temperatura, puede pasar a estado gaseoso o de vapor (proceso conocido como evaporación). Este proceso de cambio de fase es gradual, ya que, bajo determinadas condiciones de presión y temperatura, la cantidad de líquido va disminuyendo mientras que aumenta la cantidad de vapor.</w:t>
      </w:r>
    </w:p>
    <w:p w14:paraId="1AE52AA9" w14:textId="77777777" w:rsidR="00F91BBD" w:rsidRDefault="00F91BBD" w:rsidP="00F91BBD">
      <w:r>
        <w:t>Siempre que exista cualquier cantidad de líquido, el vapor se denomina saturado húmedo. Y cuando ya no existe ninguna cantidad, se denomina saturado seco.</w:t>
      </w:r>
    </w:p>
    <w:p w14:paraId="4364A711" w14:textId="77777777" w:rsidR="00F91BBD" w:rsidRDefault="00F91BBD" w:rsidP="00F91BBD">
      <w:r>
        <w:t xml:space="preserve">La cantidad de líquido presente en el vapor determina la calidad </w:t>
      </w:r>
      <w:proofErr w:type="gramStart"/>
      <w:r>
        <w:t>del mismo</w:t>
      </w:r>
      <w:proofErr w:type="gramEnd"/>
      <w:r>
        <w:t>, donde una calidad del 100% indica ausencia total de humedad, por lo que el vapor es de tipo saturado seco.</w:t>
      </w:r>
    </w:p>
    <w:p w14:paraId="5F343DB6" w14:textId="0D579E64" w:rsidR="00485CF1" w:rsidRDefault="00F91BBD" w:rsidP="00F91BBD">
      <w:r>
        <w:t>Bajo este principio de cambio de fase, si al alcanzar el punto de vapor saturado seco, continúan aumentando las variables de presión y temperatura sin ningún tipo de regulación, se generan situaciones de sobrepresión y recalentamiento que constituyen la máxima fuente de riesgo para este tipo de procesos.</w:t>
      </w:r>
    </w:p>
    <w:sectPr w:rsidR="00485C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BD"/>
    <w:rsid w:val="00485CF1"/>
    <w:rsid w:val="007014C8"/>
    <w:rsid w:val="00F9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DA3B"/>
  <w15:chartTrackingRefBased/>
  <w15:docId w15:val="{97720FBD-6FA7-4F47-A605-B503254B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851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Barrientos</dc:creator>
  <cp:keywords/>
  <dc:description/>
  <cp:lastModifiedBy>Julian Barrientos</cp:lastModifiedBy>
  <cp:revision>1</cp:revision>
  <dcterms:created xsi:type="dcterms:W3CDTF">2023-05-22T00:59:00Z</dcterms:created>
  <dcterms:modified xsi:type="dcterms:W3CDTF">2023-05-22T01:00:00Z</dcterms:modified>
</cp:coreProperties>
</file>